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BD" w:rsidRDefault="008A4C0C" w:rsidP="008A4C0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прогнозу социально-экономического </w:t>
      </w:r>
      <w:proofErr w:type="gramStart"/>
      <w:r w:rsidRPr="00DE5515">
        <w:rPr>
          <w:rFonts w:ascii="Times New Roman" w:hAnsi="Times New Roman" w:cs="Times New Roman"/>
          <w:b/>
          <w:sz w:val="28"/>
          <w:szCs w:val="28"/>
        </w:rPr>
        <w:t xml:space="preserve">развития  </w:t>
      </w:r>
      <w:r w:rsidR="00605F2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605F2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53023">
        <w:rPr>
          <w:rFonts w:ascii="Times New Roman" w:hAnsi="Times New Roman" w:cs="Times New Roman"/>
          <w:b/>
          <w:sz w:val="28"/>
          <w:szCs w:val="28"/>
        </w:rPr>
        <w:t>К</w:t>
      </w:r>
      <w:r w:rsidR="00E36D2D">
        <w:rPr>
          <w:rFonts w:ascii="Times New Roman" w:hAnsi="Times New Roman" w:cs="Times New Roman"/>
          <w:b/>
          <w:sz w:val="28"/>
          <w:szCs w:val="28"/>
        </w:rPr>
        <w:t>ротовка</w:t>
      </w:r>
    </w:p>
    <w:p w:rsidR="00085105" w:rsidRDefault="008A4C0C" w:rsidP="008A4C0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DE5515">
        <w:rPr>
          <w:rFonts w:ascii="Times New Roman" w:hAnsi="Times New Roman" w:cs="Times New Roman"/>
          <w:b/>
          <w:sz w:val="28"/>
          <w:szCs w:val="28"/>
        </w:rPr>
        <w:t>района</w:t>
      </w:r>
      <w:r w:rsidR="006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515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proofErr w:type="gramEnd"/>
      <w:r w:rsidRPr="00DE5515">
        <w:rPr>
          <w:rFonts w:ascii="Times New Roman" w:hAnsi="Times New Roman" w:cs="Times New Roman"/>
          <w:b/>
          <w:sz w:val="28"/>
          <w:szCs w:val="28"/>
        </w:rPr>
        <w:t xml:space="preserve">-Черкасский Самарской области </w:t>
      </w:r>
    </w:p>
    <w:p w:rsidR="008A4C0C" w:rsidRPr="00DE5515" w:rsidRDefault="008A4C0C" w:rsidP="008A4C0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E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5515">
        <w:rPr>
          <w:rFonts w:ascii="Times New Roman" w:hAnsi="Times New Roman" w:cs="Times New Roman"/>
          <w:b/>
          <w:sz w:val="28"/>
          <w:szCs w:val="28"/>
        </w:rPr>
        <w:t>год</w:t>
      </w:r>
      <w:r w:rsidR="00085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51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DE5515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551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551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A4C0C" w:rsidRDefault="008A4C0C" w:rsidP="008A4C0C">
      <w:pPr>
        <w:pStyle w:val="a3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:rsidR="008A4C0C" w:rsidRPr="00DE5515" w:rsidRDefault="008A4C0C" w:rsidP="008A4C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51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6627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023">
        <w:rPr>
          <w:rFonts w:ascii="Times New Roman" w:hAnsi="Times New Roman" w:cs="Times New Roman"/>
          <w:sz w:val="28"/>
          <w:szCs w:val="28"/>
        </w:rPr>
        <w:t>К</w:t>
      </w:r>
      <w:r w:rsidR="00E36D2D">
        <w:rPr>
          <w:rFonts w:ascii="Times New Roman" w:hAnsi="Times New Roman" w:cs="Times New Roman"/>
          <w:sz w:val="28"/>
          <w:szCs w:val="28"/>
        </w:rPr>
        <w:t>ротовка</w:t>
      </w:r>
      <w:r w:rsidR="006627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E551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E5515">
        <w:rPr>
          <w:rFonts w:ascii="Times New Roman" w:hAnsi="Times New Roman" w:cs="Times New Roman"/>
          <w:sz w:val="28"/>
          <w:szCs w:val="28"/>
        </w:rPr>
        <w:t>-Черкасск</w:t>
      </w:r>
      <w:r w:rsidR="006627BD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DE551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01D0">
        <w:rPr>
          <w:rFonts w:ascii="Times New Roman" w:hAnsi="Times New Roman" w:cs="Times New Roman"/>
          <w:sz w:val="28"/>
          <w:szCs w:val="28"/>
        </w:rPr>
        <w:t>1</w:t>
      </w:r>
      <w:r w:rsidRPr="00DE551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A01D0">
        <w:rPr>
          <w:rFonts w:ascii="Times New Roman" w:hAnsi="Times New Roman" w:cs="Times New Roman"/>
          <w:sz w:val="28"/>
          <w:szCs w:val="28"/>
        </w:rPr>
        <w:t>2</w:t>
      </w:r>
      <w:r w:rsidRPr="00DE5515">
        <w:rPr>
          <w:rFonts w:ascii="Times New Roman" w:hAnsi="Times New Roman" w:cs="Times New Roman"/>
          <w:sz w:val="28"/>
          <w:szCs w:val="28"/>
        </w:rPr>
        <w:t xml:space="preserve"> и 202</w:t>
      </w:r>
      <w:r w:rsidR="00096196">
        <w:rPr>
          <w:rFonts w:ascii="Times New Roman" w:hAnsi="Times New Roman" w:cs="Times New Roman"/>
          <w:sz w:val="28"/>
          <w:szCs w:val="28"/>
        </w:rPr>
        <w:t>3</w:t>
      </w:r>
      <w:r w:rsidRPr="00DE5515">
        <w:rPr>
          <w:rFonts w:ascii="Times New Roman" w:hAnsi="Times New Roman" w:cs="Times New Roman"/>
          <w:sz w:val="28"/>
          <w:szCs w:val="28"/>
        </w:rPr>
        <w:t xml:space="preserve"> годов (далее – прогноз) определяет основные направления и ожидаемые результаты социально-экономического развития </w:t>
      </w:r>
      <w:r w:rsidR="006627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023">
        <w:rPr>
          <w:rFonts w:ascii="Times New Roman" w:hAnsi="Times New Roman" w:cs="Times New Roman"/>
          <w:sz w:val="28"/>
          <w:szCs w:val="28"/>
        </w:rPr>
        <w:t>К</w:t>
      </w:r>
      <w:r w:rsidR="00E36D2D">
        <w:rPr>
          <w:rFonts w:ascii="Times New Roman" w:hAnsi="Times New Roman" w:cs="Times New Roman"/>
          <w:sz w:val="28"/>
          <w:szCs w:val="28"/>
        </w:rPr>
        <w:t>ротовка</w:t>
      </w:r>
      <w:r w:rsidRPr="00DE5515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перспективе. </w:t>
      </w:r>
    </w:p>
    <w:p w:rsidR="008A4C0C" w:rsidRPr="00DE5515" w:rsidRDefault="008A4C0C" w:rsidP="00A95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Прогноз </w:t>
      </w:r>
      <w:r w:rsidRPr="00DE551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FA6387">
        <w:rPr>
          <w:rStyle w:val="a5"/>
          <w:rFonts w:eastAsiaTheme="majorEastAsia"/>
        </w:rPr>
        <w:t xml:space="preserve">на основе анализа тенденций, сложившихся в экономике </w:t>
      </w:r>
      <w:r w:rsidR="00C870E0">
        <w:rPr>
          <w:rStyle w:val="a5"/>
          <w:rFonts w:eastAsiaTheme="majorEastAsia"/>
        </w:rPr>
        <w:t>сельского поселения</w:t>
      </w:r>
      <w:r w:rsidRPr="00FA6387">
        <w:rPr>
          <w:rStyle w:val="a5"/>
          <w:rFonts w:eastAsiaTheme="majorEastAsia"/>
        </w:rPr>
        <w:t xml:space="preserve"> за предшествующий период, </w:t>
      </w:r>
      <w:r w:rsidRPr="00DE551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DE5515">
        <w:rPr>
          <w:rFonts w:ascii="Times New Roman" w:hAnsi="Times New Roman" w:cs="Times New Roman"/>
          <w:bCs/>
          <w:sz w:val="28"/>
          <w:szCs w:val="28"/>
        </w:rPr>
        <w:t xml:space="preserve">комплексного анализа социально-экономического развития </w:t>
      </w:r>
      <w:r w:rsidR="00C870E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DE5515">
        <w:rPr>
          <w:rFonts w:ascii="Times New Roman" w:hAnsi="Times New Roman" w:cs="Times New Roman"/>
          <w:bCs/>
          <w:sz w:val="28"/>
          <w:szCs w:val="28"/>
        </w:rPr>
        <w:t xml:space="preserve"> за январь – </w:t>
      </w:r>
      <w:r w:rsidR="00C870E0">
        <w:rPr>
          <w:rFonts w:ascii="Times New Roman" w:hAnsi="Times New Roman" w:cs="Times New Roman"/>
          <w:bCs/>
          <w:sz w:val="28"/>
          <w:szCs w:val="28"/>
        </w:rPr>
        <w:t>сентябрь</w:t>
      </w:r>
      <w:r w:rsidR="00E55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515">
        <w:rPr>
          <w:rFonts w:ascii="Times New Roman" w:hAnsi="Times New Roman" w:cs="Times New Roman"/>
          <w:bCs/>
          <w:sz w:val="28"/>
          <w:szCs w:val="28"/>
        </w:rPr>
        <w:t>20</w:t>
      </w:r>
      <w:r w:rsidR="00E55830">
        <w:rPr>
          <w:rFonts w:ascii="Times New Roman" w:hAnsi="Times New Roman" w:cs="Times New Roman"/>
          <w:bCs/>
          <w:sz w:val="28"/>
          <w:szCs w:val="28"/>
        </w:rPr>
        <w:t>20</w:t>
      </w:r>
      <w:r w:rsidRPr="00DE5515">
        <w:rPr>
          <w:rFonts w:ascii="Times New Roman" w:hAnsi="Times New Roman" w:cs="Times New Roman"/>
          <w:bCs/>
          <w:sz w:val="28"/>
          <w:szCs w:val="28"/>
        </w:rPr>
        <w:t xml:space="preserve"> года и ожидаемых результатов за 20</w:t>
      </w:r>
      <w:r w:rsidR="00C61C61">
        <w:rPr>
          <w:rFonts w:ascii="Times New Roman" w:hAnsi="Times New Roman" w:cs="Times New Roman"/>
          <w:bCs/>
          <w:sz w:val="28"/>
          <w:szCs w:val="28"/>
        </w:rPr>
        <w:t>20</w:t>
      </w:r>
      <w:r w:rsidRPr="00DE5515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 w:rsidRPr="00DE5515">
        <w:rPr>
          <w:rFonts w:ascii="Times New Roman" w:hAnsi="Times New Roman" w:cs="Times New Roman"/>
          <w:sz w:val="28"/>
          <w:szCs w:val="28"/>
        </w:rPr>
        <w:t xml:space="preserve"> на основе сценарных условий, основных параметров прогноза социально-экономического развития </w:t>
      </w:r>
      <w:r w:rsidR="00F402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4027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40275">
        <w:rPr>
          <w:rFonts w:ascii="Times New Roman" w:hAnsi="Times New Roman" w:cs="Times New Roman"/>
          <w:sz w:val="28"/>
          <w:szCs w:val="28"/>
        </w:rPr>
        <w:t xml:space="preserve">-Черкасский </w:t>
      </w:r>
      <w:r w:rsidR="00AD359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E5515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C61C61">
        <w:rPr>
          <w:rFonts w:ascii="Times New Roman" w:hAnsi="Times New Roman" w:cs="Times New Roman"/>
          <w:sz w:val="28"/>
          <w:szCs w:val="28"/>
        </w:rPr>
        <w:t xml:space="preserve"> </w:t>
      </w:r>
      <w:r w:rsidRPr="00DE5515">
        <w:rPr>
          <w:rFonts w:ascii="Times New Roman" w:hAnsi="Times New Roman" w:cs="Times New Roman"/>
          <w:sz w:val="28"/>
          <w:szCs w:val="28"/>
        </w:rPr>
        <w:t xml:space="preserve"> до 202</w:t>
      </w:r>
      <w:r w:rsidR="00C61C61">
        <w:rPr>
          <w:rFonts w:ascii="Times New Roman" w:hAnsi="Times New Roman" w:cs="Times New Roman"/>
          <w:sz w:val="28"/>
          <w:szCs w:val="28"/>
        </w:rPr>
        <w:t>3</w:t>
      </w:r>
      <w:r w:rsidRPr="00DE5515">
        <w:rPr>
          <w:rFonts w:ascii="Times New Roman" w:hAnsi="Times New Roman" w:cs="Times New Roman"/>
          <w:sz w:val="28"/>
          <w:szCs w:val="28"/>
        </w:rPr>
        <w:t xml:space="preserve"> года, уточненных применительно к </w:t>
      </w:r>
      <w:r w:rsidR="00FB10DA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753023">
        <w:rPr>
          <w:rFonts w:ascii="Times New Roman" w:hAnsi="Times New Roman" w:cs="Times New Roman"/>
          <w:sz w:val="28"/>
          <w:szCs w:val="28"/>
        </w:rPr>
        <w:t>К</w:t>
      </w:r>
      <w:r w:rsidR="00E36D2D">
        <w:rPr>
          <w:rFonts w:ascii="Times New Roman" w:hAnsi="Times New Roman" w:cs="Times New Roman"/>
          <w:sz w:val="28"/>
          <w:szCs w:val="28"/>
        </w:rPr>
        <w:t>ротовка</w:t>
      </w:r>
      <w:r w:rsidRPr="00DE5515">
        <w:rPr>
          <w:rFonts w:ascii="Times New Roman" w:hAnsi="Times New Roman" w:cs="Times New Roman"/>
          <w:sz w:val="28"/>
          <w:szCs w:val="28"/>
        </w:rPr>
        <w:t xml:space="preserve">, а также намерений организаций </w:t>
      </w:r>
      <w:r w:rsidR="00FB10DA">
        <w:rPr>
          <w:rFonts w:ascii="Times New Roman" w:hAnsi="Times New Roman" w:cs="Times New Roman"/>
          <w:sz w:val="28"/>
          <w:szCs w:val="28"/>
        </w:rPr>
        <w:t>поселения</w:t>
      </w:r>
      <w:r w:rsidRPr="00DE5515">
        <w:rPr>
          <w:rFonts w:ascii="Times New Roman" w:hAnsi="Times New Roman" w:cs="Times New Roman"/>
          <w:sz w:val="28"/>
          <w:szCs w:val="28"/>
        </w:rPr>
        <w:t xml:space="preserve"> по своему развитию.</w:t>
      </w:r>
    </w:p>
    <w:p w:rsidR="00E55830" w:rsidRPr="00A95706" w:rsidRDefault="008A4C0C" w:rsidP="00A957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551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Прогноз </w:t>
      </w:r>
      <w:r w:rsidR="00E55830">
        <w:rPr>
          <w:bCs/>
        </w:rPr>
        <w:t xml:space="preserve"> </w:t>
      </w:r>
      <w:r w:rsidR="00E55830" w:rsidRPr="00A95706">
        <w:rPr>
          <w:rFonts w:ascii="Times New Roman" w:hAnsi="Times New Roman" w:cs="Times New Roman"/>
          <w:bCs/>
          <w:sz w:val="28"/>
          <w:szCs w:val="28"/>
        </w:rPr>
        <w:t>разработан</w:t>
      </w:r>
      <w:proofErr w:type="gramEnd"/>
      <w:r w:rsidR="00E55830" w:rsidRPr="00A95706">
        <w:rPr>
          <w:rFonts w:ascii="Times New Roman" w:hAnsi="Times New Roman" w:cs="Times New Roman"/>
          <w:bCs/>
          <w:sz w:val="28"/>
          <w:szCs w:val="28"/>
        </w:rPr>
        <w:t xml:space="preserve"> с учетом оценки негативного влияния на экономику </w:t>
      </w:r>
      <w:r w:rsidR="00FB10DA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55830" w:rsidRPr="00A95706">
        <w:rPr>
          <w:rFonts w:ascii="Times New Roman" w:hAnsi="Times New Roman" w:cs="Times New Roman"/>
          <w:bCs/>
          <w:sz w:val="28"/>
          <w:szCs w:val="28"/>
        </w:rPr>
        <w:t xml:space="preserve"> событий 2020 года, связанных с распространением новой </w:t>
      </w:r>
      <w:proofErr w:type="spellStart"/>
      <w:r w:rsidR="00E55830" w:rsidRPr="00A95706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E55830" w:rsidRPr="00A95706">
        <w:rPr>
          <w:rFonts w:ascii="Times New Roman" w:hAnsi="Times New Roman" w:cs="Times New Roman"/>
          <w:bCs/>
          <w:sz w:val="28"/>
          <w:szCs w:val="28"/>
        </w:rPr>
        <w:t xml:space="preserve"> инфекции COVID-</w:t>
      </w:r>
      <w:r w:rsidR="00E55830" w:rsidRPr="00A95706">
        <w:rPr>
          <w:rFonts w:ascii="Times New Roman" w:hAnsi="Times New Roman" w:cs="Times New Roman"/>
          <w:sz w:val="28"/>
          <w:szCs w:val="28"/>
        </w:rPr>
        <w:t>19</w:t>
      </w:r>
      <w:r w:rsidR="00E55830" w:rsidRPr="00A95706">
        <w:rPr>
          <w:rFonts w:ascii="Times New Roman" w:hAnsi="Times New Roman" w:cs="Times New Roman"/>
          <w:bCs/>
          <w:sz w:val="28"/>
          <w:szCs w:val="28"/>
        </w:rPr>
        <w:t xml:space="preserve"> и значительным ухудшением макроэкономических условий, обусловленным, </w:t>
      </w:r>
      <w:r w:rsidR="00E55830" w:rsidRPr="00A95706">
        <w:rPr>
          <w:rFonts w:ascii="Times New Roman" w:hAnsi="Times New Roman" w:cs="Times New Roman"/>
          <w:sz w:val="28"/>
          <w:szCs w:val="28"/>
        </w:rPr>
        <w:t>ослаблением курса национальной валюты</w:t>
      </w:r>
      <w:r w:rsidR="00E55830" w:rsidRPr="00A95706">
        <w:rPr>
          <w:rFonts w:ascii="Times New Roman" w:hAnsi="Times New Roman" w:cs="Times New Roman"/>
          <w:bCs/>
          <w:sz w:val="28"/>
          <w:szCs w:val="28"/>
        </w:rPr>
        <w:t>, падением цен на энергоресурсы.</w:t>
      </w:r>
    </w:p>
    <w:p w:rsidR="008A4C0C" w:rsidRDefault="00A95706" w:rsidP="007A6B13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Прогноз  </w:t>
      </w:r>
      <w:r w:rsidR="008A4C0C" w:rsidRPr="00DE5515">
        <w:rPr>
          <w:rFonts w:ascii="Times New Roman" w:hAnsi="Times New Roman" w:cs="Times New Roman"/>
          <w:bCs/>
          <w:spacing w:val="2"/>
          <w:sz w:val="28"/>
          <w:szCs w:val="28"/>
        </w:rPr>
        <w:t>учитывает реализацию национальных целей и стратегических задач, обозначенных в Указе Президента Российской Федерации от 07.05.2018</w:t>
      </w:r>
      <w:r w:rsidR="008A4C0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8A4C0C" w:rsidRPr="00C946F8">
        <w:rPr>
          <w:rFonts w:ascii="Times New Roman" w:hAnsi="Times New Roman" w:cs="Times New Roman"/>
          <w:bCs/>
          <w:spacing w:val="-4"/>
          <w:sz w:val="28"/>
          <w:szCs w:val="28"/>
        </w:rPr>
        <w:t>№ 204 «О национальных целях и стратегических задачах развития Российской Федерации на период до 2024 года»</w:t>
      </w:r>
      <w:r w:rsidR="008A4C0C" w:rsidRPr="00C946F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</w:t>
      </w:r>
      <w:r w:rsidRPr="00A95706">
        <w:rPr>
          <w:rFonts w:ascii="Times New Roman" w:hAnsi="Times New Roman" w:cs="Times New Roman"/>
          <w:bCs/>
          <w:sz w:val="28"/>
          <w:szCs w:val="28"/>
        </w:rPr>
        <w:t>региональных составляющих национальных проектов,</w:t>
      </w:r>
      <w:r w:rsidRPr="00C94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C0C" w:rsidRPr="00DE5515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района </w:t>
      </w:r>
      <w:proofErr w:type="spellStart"/>
      <w:r w:rsidR="008A4C0C" w:rsidRPr="00DE551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A4C0C" w:rsidRPr="00DE5515">
        <w:rPr>
          <w:rFonts w:ascii="Times New Roman" w:hAnsi="Times New Roman" w:cs="Times New Roman"/>
          <w:sz w:val="28"/>
          <w:szCs w:val="28"/>
        </w:rPr>
        <w:t>-Черкасский Самарской области на период до 20</w:t>
      </w:r>
      <w:r w:rsidR="008A4C0C">
        <w:rPr>
          <w:rFonts w:ascii="Times New Roman" w:hAnsi="Times New Roman" w:cs="Times New Roman"/>
          <w:sz w:val="28"/>
          <w:szCs w:val="28"/>
        </w:rPr>
        <w:t>30</w:t>
      </w:r>
      <w:r w:rsidR="008A4C0C" w:rsidRPr="00DE5515">
        <w:rPr>
          <w:rFonts w:ascii="Times New Roman" w:hAnsi="Times New Roman" w:cs="Times New Roman"/>
          <w:sz w:val="28"/>
          <w:szCs w:val="28"/>
        </w:rPr>
        <w:t xml:space="preserve"> года, а  также </w:t>
      </w:r>
      <w:r w:rsidR="00FB10DA">
        <w:rPr>
          <w:rFonts w:ascii="Times New Roman" w:hAnsi="Times New Roman" w:cs="Times New Roman"/>
          <w:sz w:val="28"/>
          <w:szCs w:val="28"/>
        </w:rPr>
        <w:t>муниципальных</w:t>
      </w:r>
      <w:r w:rsidR="008A4C0C" w:rsidRPr="00DE55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3592">
        <w:rPr>
          <w:rFonts w:ascii="Times New Roman" w:hAnsi="Times New Roman" w:cs="Times New Roman"/>
          <w:sz w:val="28"/>
          <w:szCs w:val="28"/>
        </w:rPr>
        <w:t>.</w:t>
      </w:r>
      <w:r w:rsidR="008A4C0C" w:rsidRPr="00DE5515">
        <w:rPr>
          <w:rFonts w:ascii="Times New Roman" w:hAnsi="Times New Roman" w:cs="Times New Roman"/>
          <w:sz w:val="28"/>
          <w:szCs w:val="28"/>
        </w:rPr>
        <w:t xml:space="preserve"> Показатели прогноза сбалансированы между собой и отражают комплексное социально-экономическое развитие </w:t>
      </w:r>
      <w:r w:rsidR="003B0AB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A4C0C" w:rsidRPr="00DE5515">
        <w:rPr>
          <w:rFonts w:ascii="Times New Roman" w:hAnsi="Times New Roman" w:cs="Times New Roman"/>
          <w:sz w:val="28"/>
          <w:szCs w:val="28"/>
        </w:rPr>
        <w:t>на 20</w:t>
      </w:r>
      <w:r w:rsidR="008A4C0C">
        <w:rPr>
          <w:rFonts w:ascii="Times New Roman" w:hAnsi="Times New Roman" w:cs="Times New Roman"/>
          <w:sz w:val="28"/>
          <w:szCs w:val="28"/>
        </w:rPr>
        <w:t>2</w:t>
      </w:r>
      <w:r w:rsidR="007A6B13">
        <w:rPr>
          <w:rFonts w:ascii="Times New Roman" w:hAnsi="Times New Roman" w:cs="Times New Roman"/>
          <w:sz w:val="28"/>
          <w:szCs w:val="28"/>
        </w:rPr>
        <w:t>1</w:t>
      </w:r>
      <w:r w:rsidR="008A4C0C" w:rsidRPr="00DE5515">
        <w:rPr>
          <w:rFonts w:ascii="Times New Roman" w:hAnsi="Times New Roman" w:cs="Times New Roman"/>
          <w:sz w:val="28"/>
          <w:szCs w:val="28"/>
        </w:rPr>
        <w:t xml:space="preserve"> – 202</w:t>
      </w:r>
      <w:r w:rsidR="007A6B13">
        <w:rPr>
          <w:rFonts w:ascii="Times New Roman" w:hAnsi="Times New Roman" w:cs="Times New Roman"/>
          <w:sz w:val="28"/>
          <w:szCs w:val="28"/>
        </w:rPr>
        <w:t>3</w:t>
      </w:r>
      <w:r w:rsidR="008A4C0C" w:rsidRPr="00DE5515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6C672E" w:rsidRDefault="006C672E" w:rsidP="00686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23D" w:rsidRDefault="001237C0" w:rsidP="00CA0E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E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Сценарии социально-экономического развития </w:t>
      </w:r>
    </w:p>
    <w:p w:rsidR="00C271B3" w:rsidRDefault="00C271B3" w:rsidP="00CA0E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7496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36D2D">
        <w:rPr>
          <w:rFonts w:ascii="Times New Roman" w:hAnsi="Times New Roman" w:cs="Times New Roman"/>
          <w:b/>
          <w:bCs/>
          <w:sz w:val="28"/>
          <w:szCs w:val="28"/>
        </w:rPr>
        <w:t>ротовка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37C0" w:rsidRPr="00CA0E23" w:rsidRDefault="00CA0E23" w:rsidP="00CA0E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-Черкасский </w:t>
      </w:r>
      <w:r w:rsidR="001237C0" w:rsidRPr="00CA0E23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</w:t>
      </w:r>
    </w:p>
    <w:p w:rsidR="001237C0" w:rsidRPr="00CA0E23" w:rsidRDefault="001237C0" w:rsidP="00CA0E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E23">
        <w:rPr>
          <w:rFonts w:ascii="Times New Roman" w:hAnsi="Times New Roman" w:cs="Times New Roman"/>
          <w:b/>
          <w:bCs/>
          <w:sz w:val="28"/>
          <w:szCs w:val="28"/>
        </w:rPr>
        <w:t>на 2021 год и плановый период 2022 и 2023 годов</w:t>
      </w:r>
    </w:p>
    <w:p w:rsidR="001237C0" w:rsidRPr="00CA0E23" w:rsidRDefault="001237C0" w:rsidP="00CA0E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C0" w:rsidRPr="00CA0E23" w:rsidRDefault="001237C0" w:rsidP="00CA0E2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E23">
        <w:rPr>
          <w:rFonts w:ascii="Times New Roman" w:hAnsi="Times New Roman" w:cs="Times New Roman"/>
          <w:sz w:val="28"/>
          <w:szCs w:val="28"/>
        </w:rPr>
        <w:t xml:space="preserve">Сценарные условия и основные показатели прогноза социально-экономического </w:t>
      </w:r>
      <w:r w:rsidRPr="00CA0E23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CA0E23">
        <w:rPr>
          <w:rFonts w:ascii="Times New Roman" w:hAnsi="Times New Roman" w:cs="Times New Roman"/>
          <w:sz w:val="28"/>
          <w:szCs w:val="28"/>
        </w:rPr>
        <w:t xml:space="preserve"> </w:t>
      </w:r>
      <w:r w:rsidR="00F36A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496B">
        <w:rPr>
          <w:rFonts w:ascii="Times New Roman" w:hAnsi="Times New Roman" w:cs="Times New Roman"/>
          <w:sz w:val="28"/>
          <w:szCs w:val="28"/>
        </w:rPr>
        <w:t>К</w:t>
      </w:r>
      <w:r w:rsidR="00E36D2D">
        <w:rPr>
          <w:rFonts w:ascii="Times New Roman" w:hAnsi="Times New Roman" w:cs="Times New Roman"/>
          <w:sz w:val="28"/>
          <w:szCs w:val="28"/>
        </w:rPr>
        <w:t>ротовка</w:t>
      </w:r>
      <w:r w:rsidRPr="00CA0E23">
        <w:rPr>
          <w:rFonts w:ascii="Times New Roman" w:hAnsi="Times New Roman" w:cs="Times New Roman"/>
          <w:sz w:val="28"/>
          <w:szCs w:val="28"/>
        </w:rPr>
        <w:t xml:space="preserve"> в 2021 – 2023 годах разработаны в двух вариантах – </w:t>
      </w:r>
      <w:r w:rsidRPr="00CA0E23">
        <w:rPr>
          <w:rFonts w:ascii="Times New Roman" w:hAnsi="Times New Roman" w:cs="Times New Roman"/>
          <w:b/>
          <w:sz w:val="28"/>
          <w:szCs w:val="28"/>
        </w:rPr>
        <w:t>базовом и консервативном</w:t>
      </w:r>
      <w:r w:rsidRPr="00CA0E23">
        <w:rPr>
          <w:rFonts w:ascii="Times New Roman" w:hAnsi="Times New Roman" w:cs="Times New Roman"/>
          <w:sz w:val="28"/>
          <w:szCs w:val="28"/>
        </w:rPr>
        <w:t>.</w:t>
      </w:r>
    </w:p>
    <w:p w:rsidR="001237C0" w:rsidRPr="00CA0E23" w:rsidRDefault="001237C0" w:rsidP="00CA0E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E23">
        <w:rPr>
          <w:rFonts w:ascii="Times New Roman" w:hAnsi="Times New Roman" w:cs="Times New Roman"/>
          <w:sz w:val="28"/>
          <w:szCs w:val="28"/>
        </w:rPr>
        <w:t>Отличия по вариантам объясняются:</w:t>
      </w:r>
    </w:p>
    <w:p w:rsidR="001237C0" w:rsidRPr="00CA0E23" w:rsidRDefault="001237C0" w:rsidP="00CA0E2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E23">
        <w:rPr>
          <w:rFonts w:ascii="Times New Roman" w:hAnsi="Times New Roman" w:cs="Times New Roman"/>
          <w:bCs/>
          <w:sz w:val="28"/>
          <w:szCs w:val="28"/>
        </w:rPr>
        <w:t xml:space="preserve">- различной степенью влияния последствий распространения </w:t>
      </w:r>
      <w:proofErr w:type="spellStart"/>
      <w:r w:rsidRPr="00CA0E2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CA0E23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Pr="00CA0E23">
        <w:rPr>
          <w:rFonts w:ascii="Times New Roman" w:hAnsi="Times New Roman" w:cs="Times New Roman"/>
          <w:sz w:val="28"/>
          <w:szCs w:val="28"/>
        </w:rPr>
        <w:t xml:space="preserve"> на экономику </w:t>
      </w:r>
      <w:r w:rsidR="00F36A78">
        <w:rPr>
          <w:rFonts w:ascii="Times New Roman" w:hAnsi="Times New Roman" w:cs="Times New Roman"/>
          <w:sz w:val="28"/>
          <w:szCs w:val="28"/>
        </w:rPr>
        <w:t>поселения</w:t>
      </w:r>
      <w:r w:rsidRPr="00CA0E23">
        <w:rPr>
          <w:rFonts w:ascii="Times New Roman" w:hAnsi="Times New Roman" w:cs="Times New Roman"/>
          <w:sz w:val="28"/>
          <w:szCs w:val="28"/>
        </w:rPr>
        <w:t>;</w:t>
      </w:r>
    </w:p>
    <w:p w:rsidR="001237C0" w:rsidRPr="00CA0E23" w:rsidRDefault="001237C0" w:rsidP="00CA0E2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E23">
        <w:rPr>
          <w:rFonts w:ascii="Times New Roman" w:hAnsi="Times New Roman" w:cs="Times New Roman"/>
          <w:sz w:val="28"/>
          <w:szCs w:val="28"/>
        </w:rPr>
        <w:t xml:space="preserve">- </w:t>
      </w:r>
      <w:r w:rsidRPr="00CA0E23">
        <w:rPr>
          <w:rFonts w:ascii="Times New Roman" w:hAnsi="Times New Roman" w:cs="Times New Roman"/>
          <w:bCs/>
          <w:sz w:val="28"/>
          <w:szCs w:val="28"/>
        </w:rPr>
        <w:t>различиями в исходных условиях развития внешнеэкономической конъюнктуры (</w:t>
      </w:r>
      <w:r w:rsidRPr="00CA0E23">
        <w:rPr>
          <w:rFonts w:ascii="Times New Roman" w:hAnsi="Times New Roman" w:cs="Times New Roman"/>
          <w:sz w:val="28"/>
          <w:szCs w:val="28"/>
        </w:rPr>
        <w:t>цена на нефть, курс национальной валюты);</w:t>
      </w:r>
    </w:p>
    <w:p w:rsidR="001237C0" w:rsidRPr="00CA0E23" w:rsidRDefault="001237C0" w:rsidP="00CA0E23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E23">
        <w:rPr>
          <w:rFonts w:ascii="Times New Roman" w:hAnsi="Times New Roman" w:cs="Times New Roman"/>
          <w:sz w:val="28"/>
          <w:szCs w:val="28"/>
        </w:rPr>
        <w:t xml:space="preserve">- различной степенью учета общероссийских параметров (динамика экономического роста, инфляция, индексы-дефляторы в отдельных видах экономической деятельности и др.) при прогнозировании социально-экономической ситуации в </w:t>
      </w:r>
      <w:r w:rsidR="00F36A78">
        <w:rPr>
          <w:rFonts w:ascii="Times New Roman" w:hAnsi="Times New Roman" w:cs="Times New Roman"/>
          <w:sz w:val="28"/>
          <w:szCs w:val="28"/>
        </w:rPr>
        <w:t>поселении</w:t>
      </w:r>
      <w:r w:rsidRPr="00CA0E23">
        <w:rPr>
          <w:rFonts w:ascii="Times New Roman" w:hAnsi="Times New Roman" w:cs="Times New Roman"/>
          <w:sz w:val="28"/>
          <w:szCs w:val="28"/>
        </w:rPr>
        <w:t>;</w:t>
      </w:r>
    </w:p>
    <w:p w:rsidR="001237C0" w:rsidRPr="00CA0E23" w:rsidRDefault="001237C0" w:rsidP="00CA0E23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23">
        <w:rPr>
          <w:rFonts w:ascii="Times New Roman" w:hAnsi="Times New Roman" w:cs="Times New Roman"/>
          <w:bCs/>
          <w:sz w:val="28"/>
          <w:szCs w:val="28"/>
        </w:rPr>
        <w:t xml:space="preserve">- масштабностью и эффективностью предпринимаемых государственных антикризисных мер по обеспечению устойчивого развития экономики и социальной стабильности в </w:t>
      </w:r>
      <w:r w:rsidR="00BA6677">
        <w:rPr>
          <w:rFonts w:ascii="Times New Roman" w:hAnsi="Times New Roman" w:cs="Times New Roman"/>
          <w:bCs/>
          <w:sz w:val="28"/>
          <w:szCs w:val="28"/>
        </w:rPr>
        <w:t>поселении</w:t>
      </w:r>
      <w:r w:rsidRPr="00CA0E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237C0" w:rsidRPr="00CA0E23" w:rsidRDefault="001237C0" w:rsidP="00CA0E23">
      <w:pPr>
        <w:spacing w:after="0" w:line="360" w:lineRule="auto"/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23">
        <w:rPr>
          <w:rFonts w:ascii="Times New Roman" w:hAnsi="Times New Roman" w:cs="Times New Roman"/>
          <w:bCs/>
          <w:sz w:val="28"/>
          <w:szCs w:val="28"/>
        </w:rPr>
        <w:t xml:space="preserve">Оба варианта сценарных условий исходят из того, что социально-экономическое развитие в </w:t>
      </w:r>
      <w:r w:rsidR="00BA6677">
        <w:rPr>
          <w:rFonts w:ascii="Times New Roman" w:hAnsi="Times New Roman" w:cs="Times New Roman"/>
          <w:bCs/>
          <w:sz w:val="28"/>
          <w:szCs w:val="28"/>
        </w:rPr>
        <w:t>сельском поселении</w:t>
      </w:r>
      <w:r w:rsidR="009C6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E23">
        <w:rPr>
          <w:rFonts w:ascii="Times New Roman" w:hAnsi="Times New Roman" w:cs="Times New Roman"/>
          <w:bCs/>
          <w:sz w:val="28"/>
          <w:szCs w:val="28"/>
        </w:rPr>
        <w:t xml:space="preserve"> в среднесрочной перспективе будет определяться не только экономическими, но и эпидемиологическими факторами и в связи с этим характеризуется повышенной степенью неопределенности. Базовый вариант основан на предпосылке о более благоприятной санитарно-эпидемиологической ситуации по сравнению с консервативным вариантом. </w:t>
      </w:r>
    </w:p>
    <w:p w:rsidR="001237C0" w:rsidRPr="00CA0E23" w:rsidRDefault="001237C0" w:rsidP="00CA0E23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23">
        <w:rPr>
          <w:rFonts w:ascii="Times New Roman" w:hAnsi="Times New Roman" w:cs="Times New Roman"/>
          <w:bCs/>
          <w:sz w:val="28"/>
          <w:szCs w:val="28"/>
        </w:rPr>
        <w:t xml:space="preserve">Оба варианта развития базируются на единых целях и приоритетах государственной социально-экономической политики по выходу экономики </w:t>
      </w:r>
      <w:r w:rsidR="00BA667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A0E2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92D9E">
        <w:rPr>
          <w:rFonts w:ascii="Times New Roman" w:hAnsi="Times New Roman" w:cs="Times New Roman"/>
          <w:bCs/>
          <w:sz w:val="28"/>
          <w:szCs w:val="28"/>
        </w:rPr>
        <w:t>темпы</w:t>
      </w:r>
      <w:r w:rsidRPr="00CA0E23">
        <w:rPr>
          <w:rFonts w:ascii="Times New Roman" w:hAnsi="Times New Roman" w:cs="Times New Roman"/>
          <w:bCs/>
          <w:sz w:val="28"/>
          <w:szCs w:val="28"/>
        </w:rPr>
        <w:t xml:space="preserve"> устойчивого развития, обеспечивающ</w:t>
      </w:r>
      <w:r w:rsidR="00292D9E">
        <w:rPr>
          <w:rFonts w:ascii="Times New Roman" w:hAnsi="Times New Roman" w:cs="Times New Roman"/>
          <w:bCs/>
          <w:sz w:val="28"/>
          <w:szCs w:val="28"/>
        </w:rPr>
        <w:t>ие</w:t>
      </w:r>
      <w:r w:rsidRPr="00CA0E23">
        <w:rPr>
          <w:rFonts w:ascii="Times New Roman" w:hAnsi="Times New Roman" w:cs="Times New Roman"/>
          <w:bCs/>
          <w:sz w:val="28"/>
          <w:szCs w:val="28"/>
        </w:rPr>
        <w:t xml:space="preserve"> реализацию национальных целей, но степень их достижения будет различной. Базовый вариант развития исходит из предпосылок полной реализации мер, направленных на восстановление экономики и обеспечение устойчивого </w:t>
      </w:r>
      <w:r w:rsidRPr="00CA0E23">
        <w:rPr>
          <w:rFonts w:ascii="Times New Roman" w:hAnsi="Times New Roman" w:cs="Times New Roman"/>
          <w:sz w:val="28"/>
          <w:szCs w:val="28"/>
        </w:rPr>
        <w:t xml:space="preserve">экономического роста </w:t>
      </w:r>
      <w:r w:rsidRPr="00CA0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A0E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социальной стабильности в </w:t>
      </w:r>
      <w:r w:rsidR="00595F99">
        <w:rPr>
          <w:rFonts w:ascii="Times New Roman" w:hAnsi="Times New Roman" w:cs="Times New Roman"/>
          <w:bCs/>
          <w:sz w:val="28"/>
          <w:szCs w:val="28"/>
        </w:rPr>
        <w:t>поселении</w:t>
      </w:r>
      <w:r w:rsidRPr="00CA0E23">
        <w:rPr>
          <w:rFonts w:ascii="Times New Roman" w:hAnsi="Times New Roman" w:cs="Times New Roman"/>
          <w:bCs/>
          <w:sz w:val="28"/>
          <w:szCs w:val="28"/>
        </w:rPr>
        <w:t xml:space="preserve">. Консервативный вариант предполагает наличие рисков не достижения поставленных задач. </w:t>
      </w:r>
    </w:p>
    <w:p w:rsidR="001237C0" w:rsidRPr="00CA0E23" w:rsidRDefault="00F1564D" w:rsidP="00F1564D">
      <w:pPr>
        <w:tabs>
          <w:tab w:val="left" w:pos="8208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237C0" w:rsidRPr="00F1564D">
        <w:rPr>
          <w:rFonts w:ascii="Times New Roman" w:hAnsi="Times New Roman" w:cs="Times New Roman"/>
          <w:bCs/>
          <w:sz w:val="28"/>
          <w:szCs w:val="28"/>
        </w:rPr>
        <w:t xml:space="preserve">Сценарные условия исходят из </w:t>
      </w:r>
      <w:r w:rsidR="001237C0" w:rsidRPr="00F1564D">
        <w:rPr>
          <w:rFonts w:ascii="Times New Roman" w:hAnsi="Times New Roman" w:cs="Times New Roman"/>
          <w:sz w:val="28"/>
          <w:szCs w:val="28"/>
        </w:rPr>
        <w:t>следующих внешнеэкономических факторов</w:t>
      </w:r>
      <w:r w:rsidRPr="00F156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237C0" w:rsidRPr="00F1564D">
        <w:rPr>
          <w:rFonts w:ascii="Times New Roman" w:hAnsi="Times New Roman" w:cs="Times New Roman"/>
          <w:spacing w:val="-4"/>
          <w:sz w:val="28"/>
          <w:szCs w:val="28"/>
        </w:rPr>
        <w:t xml:space="preserve">оследующее восстановление мировой экономики будет во многом определяться эпидемиологической ситуацией. Неравномерность выхода стран из карантина и длительное сохранение ограничений будет сдерживать глобальный рост. При этом существенным риском для восстановления мировой экономики остается «вторая волна» эпидемии новой </w:t>
      </w:r>
      <w:proofErr w:type="spellStart"/>
      <w:r w:rsidR="001237C0" w:rsidRPr="00F1564D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="001237C0" w:rsidRPr="00F1564D">
        <w:rPr>
          <w:rFonts w:ascii="Times New Roman" w:hAnsi="Times New Roman" w:cs="Times New Roman"/>
          <w:spacing w:val="-4"/>
          <w:sz w:val="28"/>
          <w:szCs w:val="28"/>
        </w:rPr>
        <w:t xml:space="preserve"> инфекции.</w:t>
      </w:r>
      <w:r w:rsidR="001237C0" w:rsidRPr="00CA0E2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292D9E" w:rsidRPr="00F1564D" w:rsidRDefault="00292D9E" w:rsidP="00F1564D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4D">
        <w:rPr>
          <w:rFonts w:ascii="Times New Roman" w:hAnsi="Times New Roman" w:cs="Times New Roman"/>
          <w:b/>
          <w:sz w:val="28"/>
          <w:szCs w:val="28"/>
        </w:rPr>
        <w:t xml:space="preserve">Базовый вариант развития предлагается рассматривать в качестве основного для разработки прогноза социально-экономического развития </w:t>
      </w:r>
      <w:r w:rsidR="00595F9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7496B">
        <w:rPr>
          <w:rFonts w:ascii="Times New Roman" w:hAnsi="Times New Roman" w:cs="Times New Roman"/>
          <w:b/>
          <w:sz w:val="28"/>
          <w:szCs w:val="28"/>
        </w:rPr>
        <w:t>К</w:t>
      </w:r>
      <w:r w:rsidR="004A58D8">
        <w:rPr>
          <w:rFonts w:ascii="Times New Roman" w:hAnsi="Times New Roman" w:cs="Times New Roman"/>
          <w:b/>
          <w:sz w:val="28"/>
          <w:szCs w:val="28"/>
        </w:rPr>
        <w:t>ротовка</w:t>
      </w:r>
      <w:r w:rsidRPr="00F1564D">
        <w:rPr>
          <w:rFonts w:ascii="Times New Roman" w:hAnsi="Times New Roman" w:cs="Times New Roman"/>
          <w:b/>
          <w:sz w:val="28"/>
          <w:szCs w:val="28"/>
        </w:rPr>
        <w:t xml:space="preserve">  и параметров бюджета</w:t>
      </w:r>
      <w:r w:rsidR="00595F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F1564D">
        <w:rPr>
          <w:rFonts w:ascii="Times New Roman" w:hAnsi="Times New Roman" w:cs="Times New Roman"/>
          <w:b/>
          <w:sz w:val="28"/>
          <w:szCs w:val="28"/>
        </w:rPr>
        <w:t xml:space="preserve"> на 2021 год и на плановый период 2022 и 2023 годов.</w:t>
      </w:r>
    </w:p>
    <w:p w:rsidR="00F1564D" w:rsidRPr="00F1564D" w:rsidRDefault="00F1564D" w:rsidP="00F1564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4D">
        <w:rPr>
          <w:rFonts w:ascii="Times New Roman" w:hAnsi="Times New Roman" w:cs="Times New Roman"/>
          <w:b/>
          <w:bCs/>
          <w:sz w:val="28"/>
          <w:szCs w:val="28"/>
        </w:rPr>
        <w:t>Базовый сценарий</w:t>
      </w:r>
      <w:r w:rsidRPr="00F1564D">
        <w:rPr>
          <w:rFonts w:ascii="Times New Roman" w:hAnsi="Times New Roman" w:cs="Times New Roman"/>
          <w:bCs/>
          <w:sz w:val="28"/>
          <w:szCs w:val="28"/>
        </w:rPr>
        <w:t xml:space="preserve"> предусматривает постепенное восстановление экономики </w:t>
      </w:r>
      <w:r w:rsidR="00595F9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15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64D">
        <w:rPr>
          <w:rFonts w:ascii="Times New Roman" w:hAnsi="Times New Roman" w:cs="Times New Roman"/>
          <w:bCs/>
          <w:sz w:val="28"/>
          <w:szCs w:val="28"/>
        </w:rPr>
        <w:t>вследствие улучшения ситуации в реальном секторе экономик</w:t>
      </w:r>
      <w:r w:rsidR="00595F99">
        <w:rPr>
          <w:rFonts w:ascii="Times New Roman" w:hAnsi="Times New Roman" w:cs="Times New Roman"/>
          <w:bCs/>
          <w:sz w:val="28"/>
          <w:szCs w:val="28"/>
        </w:rPr>
        <w:t>и</w:t>
      </w:r>
      <w:r w:rsidRPr="00F156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07A0">
        <w:rPr>
          <w:rFonts w:ascii="Times New Roman" w:hAnsi="Times New Roman" w:cs="Times New Roman"/>
          <w:bCs/>
          <w:sz w:val="28"/>
          <w:szCs w:val="28"/>
        </w:rPr>
        <w:t>восстановление</w:t>
      </w:r>
      <w:r w:rsidRPr="00F1564D">
        <w:rPr>
          <w:rFonts w:ascii="Times New Roman" w:hAnsi="Times New Roman" w:cs="Times New Roman"/>
          <w:bCs/>
          <w:sz w:val="28"/>
          <w:szCs w:val="28"/>
        </w:rPr>
        <w:t xml:space="preserve"> и развити</w:t>
      </w:r>
      <w:r w:rsidR="004C07A0">
        <w:rPr>
          <w:rFonts w:ascii="Times New Roman" w:hAnsi="Times New Roman" w:cs="Times New Roman"/>
          <w:bCs/>
          <w:sz w:val="28"/>
          <w:szCs w:val="28"/>
        </w:rPr>
        <w:t>е</w:t>
      </w:r>
      <w:r w:rsidRPr="00F1564D">
        <w:rPr>
          <w:rFonts w:ascii="Times New Roman" w:hAnsi="Times New Roman" w:cs="Times New Roman"/>
          <w:bCs/>
          <w:sz w:val="28"/>
          <w:szCs w:val="28"/>
        </w:rPr>
        <w:t xml:space="preserve"> деятельности сектора малого и среднего предпринимательства, инвестиционного спроса, возобновлени</w:t>
      </w:r>
      <w:r w:rsidR="004C07A0">
        <w:rPr>
          <w:rFonts w:ascii="Times New Roman" w:hAnsi="Times New Roman" w:cs="Times New Roman"/>
          <w:bCs/>
          <w:sz w:val="28"/>
          <w:szCs w:val="28"/>
        </w:rPr>
        <w:t>е</w:t>
      </w:r>
      <w:r w:rsidRPr="00F1564D">
        <w:rPr>
          <w:rFonts w:ascii="Times New Roman" w:hAnsi="Times New Roman" w:cs="Times New Roman"/>
          <w:bCs/>
          <w:sz w:val="28"/>
          <w:szCs w:val="28"/>
        </w:rPr>
        <w:t xml:space="preserve"> роста реальны</w:t>
      </w:r>
      <w:r>
        <w:rPr>
          <w:rFonts w:ascii="Times New Roman" w:hAnsi="Times New Roman" w:cs="Times New Roman"/>
          <w:bCs/>
          <w:sz w:val="28"/>
          <w:szCs w:val="28"/>
        </w:rPr>
        <w:t>х доходов населения</w:t>
      </w:r>
      <w:r w:rsidRPr="00F156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1564D" w:rsidRPr="00F1564D" w:rsidRDefault="00F1564D" w:rsidP="00F1564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4D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возможности по стабилизации экономики </w:t>
      </w:r>
      <w:r w:rsidR="004C07A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1564D">
        <w:rPr>
          <w:rFonts w:ascii="Times New Roman" w:hAnsi="Times New Roman" w:cs="Times New Roman"/>
          <w:color w:val="000000"/>
          <w:sz w:val="28"/>
          <w:szCs w:val="28"/>
        </w:rPr>
        <w:t xml:space="preserve"> и ускорению экономического роста будут связаны с реализацией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национальных проектов. </w:t>
      </w:r>
      <w:r w:rsidRPr="00F1564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Дополнительными факторами интенсификации экономического роста станут повышение производительности труда, развитие </w:t>
      </w:r>
      <w:proofErr w:type="spellStart"/>
      <w:r w:rsidRPr="00F1564D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F156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564D">
        <w:rPr>
          <w:rFonts w:ascii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F1564D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850006">
        <w:rPr>
          <w:rFonts w:ascii="Times New Roman" w:hAnsi="Times New Roman" w:cs="Times New Roman"/>
          <w:color w:val="000000"/>
          <w:sz w:val="28"/>
          <w:szCs w:val="28"/>
        </w:rPr>
        <w:t>азвитие человеческого капитала.</w:t>
      </w:r>
    </w:p>
    <w:p w:rsidR="00C31EEE" w:rsidRPr="00C31EEE" w:rsidRDefault="00C31EEE" w:rsidP="00C31E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31EEE">
        <w:rPr>
          <w:rFonts w:ascii="Times New Roman" w:hAnsi="Times New Roman" w:cs="Times New Roman"/>
          <w:b/>
          <w:color w:val="000000"/>
          <w:sz w:val="28"/>
          <w:szCs w:val="28"/>
        </w:rPr>
        <w:t>консервативному варианту</w:t>
      </w:r>
      <w:r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 темпы роста основных видов экономической деятельности будут ниже, чем по базовому варианту. С</w:t>
      </w:r>
      <w:r w:rsidRPr="00C31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ценарий предусматривает развитие экономики </w:t>
      </w:r>
      <w:r w:rsidR="00B55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C31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невысокого потребительского спроса, сопровождающегося сдержанным ростом реальных доходов населения, а также медленного восстановления инвестиционной активности, что не в полной мере компенсирует отрицательный эффект сокращения инвестиционного спроса, полученный от негативного влияния распространения новой </w:t>
      </w:r>
      <w:proofErr w:type="spellStart"/>
      <w:r w:rsidRPr="00C31EE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в 2020 году. </w:t>
      </w:r>
    </w:p>
    <w:p w:rsidR="00C31EEE" w:rsidRDefault="00F74D86" w:rsidP="00F74D86">
      <w:pPr>
        <w:tabs>
          <w:tab w:val="left" w:pos="820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C31EEE"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="00C31EEE" w:rsidRPr="00C31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ограничениями экономического роста </w:t>
      </w:r>
      <w:r w:rsidR="00C31EEE"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55001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2749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A58D8">
        <w:rPr>
          <w:rFonts w:ascii="Times New Roman" w:hAnsi="Times New Roman" w:cs="Times New Roman"/>
          <w:color w:val="000000"/>
          <w:sz w:val="28"/>
          <w:szCs w:val="28"/>
        </w:rPr>
        <w:t>ротовка</w:t>
      </w:r>
      <w:r w:rsidR="00C31EEE"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 в 2021 – 2023 годах могут стать ограничения, направленные на борьбу с распространением новой </w:t>
      </w:r>
      <w:proofErr w:type="spellStart"/>
      <w:r w:rsidR="00C31EEE" w:rsidRPr="00C31EE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C31EEE"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внешние риски (нестабильность на мировых рынках, усиление конкуренции на миров</w:t>
      </w:r>
      <w:r w:rsidR="00774DA2">
        <w:rPr>
          <w:rFonts w:ascii="Times New Roman" w:hAnsi="Times New Roman" w:cs="Times New Roman"/>
          <w:color w:val="000000"/>
          <w:sz w:val="28"/>
          <w:szCs w:val="28"/>
        </w:rPr>
        <w:t xml:space="preserve">ых и внутренних рынках), </w:t>
      </w:r>
      <w:r w:rsidR="00C31EEE" w:rsidRPr="00C31EEE">
        <w:rPr>
          <w:rFonts w:ascii="Times New Roman" w:hAnsi="Times New Roman" w:cs="Times New Roman"/>
          <w:color w:val="000000"/>
          <w:sz w:val="28"/>
          <w:szCs w:val="28"/>
        </w:rPr>
        <w:t>масштабы теневой экономики, риски снижения конкурентоспособности продукции товаропроизводителей</w:t>
      </w:r>
      <w:r w:rsidR="00B550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EEE"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, нехватка финансовых ресурсов, направляемых на инвестирование, в том числе бюджетных, высокая степень износа основных фондов в </w:t>
      </w:r>
      <w:r w:rsidR="00774DA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</w:t>
      </w:r>
      <w:r w:rsidR="00C31EEE" w:rsidRPr="00C31EEE">
        <w:rPr>
          <w:rFonts w:ascii="Times New Roman" w:hAnsi="Times New Roman" w:cs="Times New Roman"/>
          <w:color w:val="000000"/>
          <w:sz w:val="28"/>
          <w:szCs w:val="28"/>
        </w:rPr>
        <w:t xml:space="preserve">и др. факторы. </w:t>
      </w:r>
    </w:p>
    <w:p w:rsidR="00A37364" w:rsidRPr="004A58D8" w:rsidRDefault="00A37364" w:rsidP="004A58D8">
      <w:pPr>
        <w:widowControl w:val="0"/>
        <w:spacing w:after="0" w:line="360" w:lineRule="auto"/>
        <w:ind w:right="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D9C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по </w:t>
      </w:r>
      <w:r w:rsidRPr="00217843">
        <w:rPr>
          <w:rFonts w:ascii="Times New Roman" w:hAnsi="Times New Roman" w:cs="Times New Roman"/>
          <w:sz w:val="28"/>
          <w:szCs w:val="28"/>
        </w:rPr>
        <w:t>базовому варианту</w:t>
      </w:r>
      <w:r w:rsidRPr="00874D9C">
        <w:rPr>
          <w:rFonts w:ascii="Times New Roman" w:hAnsi="Times New Roman" w:cs="Times New Roman"/>
          <w:sz w:val="28"/>
          <w:szCs w:val="28"/>
        </w:rPr>
        <w:t xml:space="preserve"> </w:t>
      </w:r>
      <w:r w:rsidRPr="00217843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  <w:r w:rsidRPr="00874D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74D9C">
        <w:rPr>
          <w:rFonts w:ascii="Times New Roman" w:hAnsi="Times New Roman" w:cs="Times New Roman"/>
          <w:bCs/>
          <w:sz w:val="28"/>
          <w:szCs w:val="28"/>
        </w:rPr>
        <w:t>К</w:t>
      </w:r>
      <w:r w:rsidR="004A58D8">
        <w:rPr>
          <w:rFonts w:ascii="Times New Roman" w:hAnsi="Times New Roman" w:cs="Times New Roman"/>
          <w:bCs/>
          <w:sz w:val="28"/>
          <w:szCs w:val="28"/>
        </w:rPr>
        <w:t>ротовка</w:t>
      </w:r>
      <w:r w:rsidRPr="00874D9C">
        <w:rPr>
          <w:rFonts w:ascii="Times New Roman" w:hAnsi="Times New Roman" w:cs="Times New Roman"/>
          <w:sz w:val="28"/>
          <w:szCs w:val="28"/>
        </w:rPr>
        <w:t xml:space="preserve"> </w:t>
      </w:r>
      <w:r w:rsidRPr="00874D9C">
        <w:rPr>
          <w:rFonts w:ascii="Times New Roman" w:hAnsi="Times New Roman" w:cs="Times New Roman"/>
          <w:bCs/>
          <w:sz w:val="28"/>
          <w:szCs w:val="28"/>
        </w:rPr>
        <w:t xml:space="preserve">предполагает постепенное наращивание потенциала развития отрасли в рамках реализации </w:t>
      </w:r>
      <w:r w:rsidRPr="00874D9C">
        <w:rPr>
          <w:rFonts w:ascii="Times New Roman" w:hAnsi="Times New Roman" w:cs="Times New Roman"/>
          <w:color w:val="0D0D0D"/>
          <w:spacing w:val="-4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D0D0D"/>
          <w:spacing w:val="-4"/>
          <w:sz w:val="28"/>
          <w:szCs w:val="28"/>
        </w:rPr>
        <w:t>поселения</w:t>
      </w:r>
      <w:r w:rsidRPr="00874D9C">
        <w:rPr>
          <w:rFonts w:ascii="Times New Roman" w:hAnsi="Times New Roman" w:cs="Times New Roman"/>
          <w:color w:val="0D0D0D"/>
          <w:spacing w:val="-4"/>
          <w:sz w:val="28"/>
          <w:szCs w:val="28"/>
        </w:rPr>
        <w:t xml:space="preserve"> национальных проектов. Рост объемов производства </w:t>
      </w:r>
      <w:r w:rsidRPr="00874D9C">
        <w:rPr>
          <w:rFonts w:ascii="Times New Roman" w:hAnsi="Times New Roman" w:cs="Times New Roman"/>
          <w:sz w:val="28"/>
          <w:szCs w:val="28"/>
        </w:rPr>
        <w:t xml:space="preserve">в  первую  очередь будет определяться позитивной динамикой развития обрабатывающих производств, восстановлением инвестиционной активности, повышением производительности труда. </w:t>
      </w:r>
      <w:r w:rsidRPr="004A58D8">
        <w:rPr>
          <w:rFonts w:ascii="Times New Roman" w:hAnsi="Times New Roman" w:cs="Times New Roman"/>
          <w:sz w:val="28"/>
          <w:szCs w:val="28"/>
        </w:rPr>
        <w:t xml:space="preserve">Также росту промышленного производства </w:t>
      </w:r>
      <w:r w:rsidR="000744E4" w:rsidRPr="004A58D8">
        <w:rPr>
          <w:rFonts w:ascii="Times New Roman" w:hAnsi="Times New Roman" w:cs="Times New Roman"/>
          <w:sz w:val="28"/>
          <w:szCs w:val="28"/>
        </w:rPr>
        <w:t xml:space="preserve">сельского поселения будет способствовать </w:t>
      </w:r>
      <w:r w:rsidRPr="004A58D8">
        <w:rPr>
          <w:rFonts w:ascii="Times New Roman" w:hAnsi="Times New Roman" w:cs="Times New Roman"/>
          <w:sz w:val="28"/>
          <w:szCs w:val="28"/>
        </w:rPr>
        <w:t xml:space="preserve">внедрение новых передовых технологий в сфере нефтедобычи; увеличение потребления населением продовольственных товаров, произведенных в </w:t>
      </w:r>
      <w:r w:rsidR="000744E4" w:rsidRPr="004A58D8">
        <w:rPr>
          <w:rFonts w:ascii="Times New Roman" w:hAnsi="Times New Roman" w:cs="Times New Roman"/>
          <w:sz w:val="28"/>
          <w:szCs w:val="28"/>
        </w:rPr>
        <w:t>поселении</w:t>
      </w:r>
      <w:r w:rsidRPr="004A58D8">
        <w:rPr>
          <w:rFonts w:ascii="Times New Roman" w:hAnsi="Times New Roman" w:cs="Times New Roman"/>
          <w:sz w:val="28"/>
          <w:szCs w:val="28"/>
        </w:rPr>
        <w:t xml:space="preserve">, развитие импортозамещающих производств; реализация инвестиционных проектов на  предприятиях </w:t>
      </w:r>
      <w:r w:rsidR="000744E4" w:rsidRPr="004A58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58D8">
        <w:rPr>
          <w:rFonts w:ascii="Times New Roman" w:hAnsi="Times New Roman" w:cs="Times New Roman"/>
          <w:sz w:val="28"/>
          <w:szCs w:val="28"/>
        </w:rPr>
        <w:t xml:space="preserve">, направленных на техническое перевооружение и обновление уже имеющегося оборудования, увеличение производственных мощностей, повышение конкурентоспособности и расширение ассортимента выпускаемой продукции, а также открытие новых производств. </w:t>
      </w:r>
      <w:r w:rsidRPr="004A58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37364" w:rsidRPr="00874D9C" w:rsidRDefault="00A37364" w:rsidP="00A37364">
      <w:pPr>
        <w:pStyle w:val="a3"/>
        <w:spacing w:before="0" w:beforeAutospacing="0" w:after="0" w:line="360" w:lineRule="auto"/>
        <w:ind w:right="6"/>
        <w:jc w:val="both"/>
        <w:rPr>
          <w:sz w:val="28"/>
          <w:szCs w:val="28"/>
        </w:rPr>
      </w:pPr>
      <w:r w:rsidRPr="00874D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74D9C">
        <w:rPr>
          <w:sz w:val="28"/>
          <w:szCs w:val="28"/>
        </w:rPr>
        <w:t xml:space="preserve">В 2021 году индекс промышленного производства </w:t>
      </w:r>
      <w:r w:rsidR="000744E4">
        <w:rPr>
          <w:sz w:val="28"/>
          <w:szCs w:val="28"/>
        </w:rPr>
        <w:t xml:space="preserve">сельского </w:t>
      </w:r>
      <w:proofErr w:type="gramStart"/>
      <w:r w:rsidR="000744E4">
        <w:rPr>
          <w:sz w:val="28"/>
          <w:szCs w:val="28"/>
        </w:rPr>
        <w:t xml:space="preserve">поселения </w:t>
      </w:r>
      <w:r w:rsidRPr="00874D9C">
        <w:rPr>
          <w:sz w:val="28"/>
          <w:szCs w:val="28"/>
        </w:rPr>
        <w:t xml:space="preserve"> ожидается</w:t>
      </w:r>
      <w:proofErr w:type="gramEnd"/>
      <w:r w:rsidRPr="00874D9C">
        <w:rPr>
          <w:sz w:val="28"/>
          <w:szCs w:val="28"/>
        </w:rPr>
        <w:t xml:space="preserve"> на уровне 10</w:t>
      </w:r>
      <w:r w:rsidR="004A58D8">
        <w:rPr>
          <w:sz w:val="28"/>
          <w:szCs w:val="28"/>
        </w:rPr>
        <w:t>2</w:t>
      </w:r>
      <w:r w:rsidRPr="00874D9C">
        <w:rPr>
          <w:sz w:val="28"/>
          <w:szCs w:val="28"/>
        </w:rPr>
        <w:t>%, в 2022 году – 10</w:t>
      </w:r>
      <w:r w:rsidR="004A58D8">
        <w:rPr>
          <w:sz w:val="28"/>
          <w:szCs w:val="28"/>
        </w:rPr>
        <w:t>1,1</w:t>
      </w:r>
      <w:r w:rsidRPr="00874D9C">
        <w:rPr>
          <w:sz w:val="28"/>
          <w:szCs w:val="28"/>
        </w:rPr>
        <w:t>%, в 202</w:t>
      </w:r>
      <w:r w:rsidR="00D42138">
        <w:rPr>
          <w:sz w:val="28"/>
          <w:szCs w:val="28"/>
        </w:rPr>
        <w:t>3</w:t>
      </w:r>
      <w:r w:rsidRPr="00874D9C">
        <w:rPr>
          <w:sz w:val="28"/>
          <w:szCs w:val="28"/>
        </w:rPr>
        <w:t xml:space="preserve"> году – 10</w:t>
      </w:r>
      <w:r w:rsidR="004A58D8">
        <w:rPr>
          <w:sz w:val="28"/>
          <w:szCs w:val="28"/>
        </w:rPr>
        <w:t>1,1</w:t>
      </w:r>
      <w:r w:rsidRPr="00874D9C">
        <w:rPr>
          <w:sz w:val="28"/>
          <w:szCs w:val="28"/>
        </w:rPr>
        <w:t xml:space="preserve">%. В целом за период 2021 – 2023 годов объем промышленного производства </w:t>
      </w:r>
      <w:r w:rsidR="00033FF1">
        <w:rPr>
          <w:sz w:val="28"/>
          <w:szCs w:val="28"/>
        </w:rPr>
        <w:t>поселения</w:t>
      </w:r>
      <w:r w:rsidRPr="00874D9C">
        <w:rPr>
          <w:sz w:val="28"/>
          <w:szCs w:val="28"/>
        </w:rPr>
        <w:t xml:space="preserve"> может увеличиться на </w:t>
      </w:r>
      <w:r w:rsidR="004A58D8">
        <w:rPr>
          <w:sz w:val="28"/>
          <w:szCs w:val="28"/>
        </w:rPr>
        <w:t>4,3</w:t>
      </w:r>
      <w:r w:rsidRPr="00874D9C">
        <w:rPr>
          <w:sz w:val="28"/>
          <w:szCs w:val="28"/>
        </w:rPr>
        <w:t xml:space="preserve">%. </w:t>
      </w:r>
    </w:p>
    <w:p w:rsidR="00A37364" w:rsidRPr="00874D9C" w:rsidRDefault="00A37364" w:rsidP="00A37364">
      <w:pPr>
        <w:tabs>
          <w:tab w:val="left" w:pos="820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9C">
        <w:rPr>
          <w:rFonts w:ascii="Times New Roman" w:hAnsi="Times New Roman" w:cs="Times New Roman"/>
          <w:b/>
          <w:sz w:val="28"/>
          <w:szCs w:val="28"/>
        </w:rPr>
        <w:t>Консервативный вариант</w:t>
      </w:r>
      <w:r w:rsidRPr="00874D9C">
        <w:rPr>
          <w:rFonts w:ascii="Times New Roman" w:hAnsi="Times New Roman" w:cs="Times New Roman"/>
          <w:sz w:val="28"/>
          <w:szCs w:val="28"/>
        </w:rPr>
        <w:t xml:space="preserve"> предполагает сдержанную динамику развития промышленности </w:t>
      </w:r>
      <w:r w:rsidR="000744E4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4A58D8">
        <w:rPr>
          <w:rFonts w:ascii="Times New Roman" w:hAnsi="Times New Roman" w:cs="Times New Roman"/>
          <w:sz w:val="28"/>
          <w:szCs w:val="28"/>
        </w:rPr>
        <w:t>ротовка</w:t>
      </w:r>
      <w:r w:rsidRPr="00874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364" w:rsidRPr="00874D9C" w:rsidRDefault="00A37364" w:rsidP="00A37364">
      <w:pPr>
        <w:pStyle w:val="a3"/>
        <w:spacing w:before="0" w:beforeAutospacing="0" w:after="0" w:line="360" w:lineRule="auto"/>
        <w:ind w:left="-567" w:firstLine="141"/>
        <w:jc w:val="both"/>
        <w:rPr>
          <w:sz w:val="28"/>
          <w:szCs w:val="28"/>
        </w:rPr>
      </w:pPr>
      <w:r w:rsidRPr="00874D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874D9C">
        <w:rPr>
          <w:sz w:val="28"/>
          <w:szCs w:val="28"/>
        </w:rPr>
        <w:t xml:space="preserve">По </w:t>
      </w:r>
      <w:proofErr w:type="gramStart"/>
      <w:r w:rsidRPr="00874D9C">
        <w:rPr>
          <w:sz w:val="28"/>
          <w:szCs w:val="28"/>
        </w:rPr>
        <w:t>консервативному  варианту</w:t>
      </w:r>
      <w:proofErr w:type="gramEnd"/>
      <w:r w:rsidRPr="00874D9C">
        <w:rPr>
          <w:sz w:val="28"/>
          <w:szCs w:val="28"/>
        </w:rPr>
        <w:t xml:space="preserve"> </w:t>
      </w:r>
      <w:r w:rsidRPr="00874D9C">
        <w:rPr>
          <w:b/>
          <w:bCs/>
          <w:sz w:val="28"/>
          <w:szCs w:val="28"/>
        </w:rPr>
        <w:t xml:space="preserve"> </w:t>
      </w:r>
      <w:r w:rsidRPr="00874D9C">
        <w:rPr>
          <w:bCs/>
          <w:sz w:val="28"/>
          <w:szCs w:val="28"/>
        </w:rPr>
        <w:t>предполагается</w:t>
      </w:r>
      <w:r w:rsidRPr="00874D9C">
        <w:rPr>
          <w:b/>
          <w:bCs/>
          <w:sz w:val="28"/>
          <w:szCs w:val="28"/>
        </w:rPr>
        <w:t xml:space="preserve"> </w:t>
      </w:r>
      <w:r w:rsidRPr="00874D9C">
        <w:rPr>
          <w:spacing w:val="-4"/>
          <w:sz w:val="28"/>
          <w:szCs w:val="28"/>
        </w:rPr>
        <w:t>влияние</w:t>
      </w:r>
      <w:r w:rsidRPr="00874D9C">
        <w:rPr>
          <w:sz w:val="28"/>
          <w:szCs w:val="28"/>
        </w:rPr>
        <w:t xml:space="preserve"> следующих факторов:</w:t>
      </w:r>
    </w:p>
    <w:p w:rsidR="00A37364" w:rsidRPr="00874D9C" w:rsidRDefault="00A37364" w:rsidP="00A37364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74D9C">
        <w:rPr>
          <w:rFonts w:ascii="Times New Roman" w:hAnsi="Times New Roman" w:cs="Times New Roman"/>
          <w:sz w:val="28"/>
          <w:szCs w:val="28"/>
        </w:rPr>
        <w:t xml:space="preserve">     недостаточный объем инвестиций в основной капитал; </w:t>
      </w:r>
    </w:p>
    <w:p w:rsidR="00A37364" w:rsidRPr="00874D9C" w:rsidRDefault="00A37364" w:rsidP="00A37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9C">
        <w:rPr>
          <w:rFonts w:ascii="Times New Roman" w:hAnsi="Times New Roman" w:cs="Times New Roman"/>
          <w:sz w:val="28"/>
          <w:szCs w:val="28"/>
        </w:rPr>
        <w:lastRenderedPageBreak/>
        <w:t xml:space="preserve">       недостаточный уровень платежеспособного спроса на продукцию региональных производителей со стороны основных потребителей – населения и отраслей промышленности; </w:t>
      </w:r>
    </w:p>
    <w:p w:rsidR="00A37364" w:rsidRPr="00874D9C" w:rsidRDefault="00A37364" w:rsidP="00A37364">
      <w:p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4D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D9C">
        <w:rPr>
          <w:rFonts w:ascii="Times New Roman" w:hAnsi="Times New Roman" w:cs="Times New Roman"/>
          <w:sz w:val="28"/>
          <w:szCs w:val="28"/>
        </w:rPr>
        <w:t>сохранение действия финансовых и экономических санкций;</w:t>
      </w:r>
    </w:p>
    <w:p w:rsidR="00A37364" w:rsidRPr="00874D9C" w:rsidRDefault="00A37364" w:rsidP="00A37364">
      <w:p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4D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D9C">
        <w:rPr>
          <w:rFonts w:ascii="Times New Roman" w:hAnsi="Times New Roman" w:cs="Times New Roman"/>
          <w:sz w:val="28"/>
          <w:szCs w:val="28"/>
        </w:rPr>
        <w:t>низкая степень загрузки производственных мощностей вследствие недостаточной покупательской активности населения;</w:t>
      </w:r>
    </w:p>
    <w:p w:rsidR="00A37364" w:rsidRPr="00874D9C" w:rsidRDefault="00A37364" w:rsidP="00A37364">
      <w:p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4D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D9C">
        <w:rPr>
          <w:rFonts w:ascii="Times New Roman" w:hAnsi="Times New Roman" w:cs="Times New Roman"/>
          <w:sz w:val="28"/>
          <w:szCs w:val="28"/>
        </w:rPr>
        <w:t>замедление динамики роста производства сырьевой базы.</w:t>
      </w:r>
    </w:p>
    <w:p w:rsidR="00A37364" w:rsidRPr="00874D9C" w:rsidRDefault="00A37364" w:rsidP="00A37364">
      <w:p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4D9C">
        <w:rPr>
          <w:rFonts w:ascii="Times New Roman" w:hAnsi="Times New Roman" w:cs="Times New Roman"/>
          <w:sz w:val="28"/>
          <w:szCs w:val="28"/>
        </w:rPr>
        <w:t xml:space="preserve">            По данному варианту развития в 2021 году индекс промышленного производства ожидается на уровне 100%, в 2022 году – 10</w:t>
      </w:r>
      <w:r w:rsidR="004A58D8">
        <w:rPr>
          <w:rFonts w:ascii="Times New Roman" w:hAnsi="Times New Roman" w:cs="Times New Roman"/>
          <w:sz w:val="28"/>
          <w:szCs w:val="28"/>
        </w:rPr>
        <w:t>0</w:t>
      </w:r>
      <w:r w:rsidRPr="00874D9C">
        <w:rPr>
          <w:rFonts w:ascii="Times New Roman" w:hAnsi="Times New Roman" w:cs="Times New Roman"/>
          <w:sz w:val="28"/>
          <w:szCs w:val="28"/>
        </w:rPr>
        <w:t>,</w:t>
      </w:r>
      <w:r w:rsidR="004A58D8">
        <w:rPr>
          <w:rFonts w:ascii="Times New Roman" w:hAnsi="Times New Roman" w:cs="Times New Roman"/>
          <w:sz w:val="28"/>
          <w:szCs w:val="28"/>
        </w:rPr>
        <w:t>2</w:t>
      </w:r>
      <w:r w:rsidRPr="00874D9C">
        <w:rPr>
          <w:rFonts w:ascii="Times New Roman" w:hAnsi="Times New Roman" w:cs="Times New Roman"/>
          <w:sz w:val="28"/>
          <w:szCs w:val="28"/>
        </w:rPr>
        <w:t>%, в 202</w:t>
      </w:r>
      <w:r w:rsidR="008E329B">
        <w:rPr>
          <w:rFonts w:ascii="Times New Roman" w:hAnsi="Times New Roman" w:cs="Times New Roman"/>
          <w:sz w:val="28"/>
          <w:szCs w:val="28"/>
        </w:rPr>
        <w:t>3</w:t>
      </w:r>
      <w:r w:rsidRPr="00874D9C">
        <w:rPr>
          <w:rFonts w:ascii="Times New Roman" w:hAnsi="Times New Roman" w:cs="Times New Roman"/>
          <w:sz w:val="28"/>
          <w:szCs w:val="28"/>
        </w:rPr>
        <w:t xml:space="preserve"> году – 10</w:t>
      </w:r>
      <w:r w:rsidR="004A58D8">
        <w:rPr>
          <w:rFonts w:ascii="Times New Roman" w:hAnsi="Times New Roman" w:cs="Times New Roman"/>
          <w:sz w:val="28"/>
          <w:szCs w:val="28"/>
        </w:rPr>
        <w:t>0</w:t>
      </w:r>
      <w:r w:rsidRPr="00874D9C">
        <w:rPr>
          <w:rFonts w:ascii="Times New Roman" w:hAnsi="Times New Roman" w:cs="Times New Roman"/>
          <w:sz w:val="28"/>
          <w:szCs w:val="28"/>
        </w:rPr>
        <w:t>,</w:t>
      </w:r>
      <w:r w:rsidR="004A58D8">
        <w:rPr>
          <w:rFonts w:ascii="Times New Roman" w:hAnsi="Times New Roman" w:cs="Times New Roman"/>
          <w:sz w:val="28"/>
          <w:szCs w:val="28"/>
        </w:rPr>
        <w:t>2</w:t>
      </w:r>
      <w:r w:rsidRPr="00874D9C">
        <w:rPr>
          <w:rFonts w:ascii="Times New Roman" w:hAnsi="Times New Roman" w:cs="Times New Roman"/>
          <w:sz w:val="28"/>
          <w:szCs w:val="28"/>
        </w:rPr>
        <w:t>%, за период 202</w:t>
      </w:r>
      <w:r w:rsidR="008E329B">
        <w:rPr>
          <w:rFonts w:ascii="Times New Roman" w:hAnsi="Times New Roman" w:cs="Times New Roman"/>
          <w:sz w:val="28"/>
          <w:szCs w:val="28"/>
        </w:rPr>
        <w:t>1</w:t>
      </w:r>
      <w:r w:rsidRPr="00874D9C">
        <w:rPr>
          <w:rFonts w:ascii="Times New Roman" w:hAnsi="Times New Roman" w:cs="Times New Roman"/>
          <w:sz w:val="28"/>
          <w:szCs w:val="28"/>
        </w:rPr>
        <w:t xml:space="preserve"> – 2023 годов </w:t>
      </w:r>
      <w:r w:rsidR="008E329B">
        <w:rPr>
          <w:rFonts w:ascii="Times New Roman" w:hAnsi="Times New Roman" w:cs="Times New Roman"/>
          <w:sz w:val="28"/>
          <w:szCs w:val="28"/>
        </w:rPr>
        <w:t>–</w:t>
      </w:r>
      <w:r w:rsidRPr="00874D9C">
        <w:rPr>
          <w:rFonts w:ascii="Times New Roman" w:hAnsi="Times New Roman" w:cs="Times New Roman"/>
          <w:sz w:val="28"/>
          <w:szCs w:val="28"/>
        </w:rPr>
        <w:t xml:space="preserve"> 10</w:t>
      </w:r>
      <w:r w:rsidR="004A58D8">
        <w:rPr>
          <w:rFonts w:ascii="Times New Roman" w:hAnsi="Times New Roman" w:cs="Times New Roman"/>
          <w:sz w:val="28"/>
          <w:szCs w:val="28"/>
        </w:rPr>
        <w:t>0,4</w:t>
      </w:r>
      <w:r w:rsidRPr="00874D9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17843" w:rsidRPr="00217843" w:rsidRDefault="00F74D86" w:rsidP="00F74D86">
      <w:pPr>
        <w:widowControl w:val="0"/>
        <w:spacing w:after="0" w:line="360" w:lineRule="auto"/>
        <w:ind w:right="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17843" w:rsidRPr="00217843">
        <w:rPr>
          <w:rFonts w:ascii="Times New Roman" w:hAnsi="Times New Roman"/>
          <w:bCs/>
          <w:sz w:val="28"/>
          <w:szCs w:val="28"/>
        </w:rPr>
        <w:t xml:space="preserve">Базовый вариант прогноза </w:t>
      </w:r>
      <w:r w:rsidR="00217843" w:rsidRPr="00217843">
        <w:rPr>
          <w:rFonts w:ascii="Times New Roman" w:hAnsi="Times New Roman"/>
          <w:sz w:val="28"/>
          <w:szCs w:val="28"/>
        </w:rPr>
        <w:t xml:space="preserve">развития </w:t>
      </w:r>
      <w:r w:rsidR="00217843" w:rsidRPr="00217843">
        <w:rPr>
          <w:rFonts w:ascii="Times New Roman" w:hAnsi="Times New Roman"/>
          <w:b/>
          <w:sz w:val="28"/>
          <w:szCs w:val="28"/>
        </w:rPr>
        <w:t>сельского хозяйства</w:t>
      </w:r>
      <w:r w:rsidR="00217843" w:rsidRPr="00217843">
        <w:rPr>
          <w:rFonts w:ascii="Times New Roman" w:hAnsi="Times New Roman"/>
          <w:sz w:val="28"/>
          <w:szCs w:val="28"/>
        </w:rPr>
        <w:t xml:space="preserve"> в 2021 – 2023 годах </w:t>
      </w:r>
      <w:r w:rsidR="00217843" w:rsidRPr="00217843">
        <w:rPr>
          <w:rFonts w:ascii="Times New Roman" w:hAnsi="Times New Roman"/>
          <w:bCs/>
          <w:sz w:val="28"/>
          <w:szCs w:val="28"/>
        </w:rPr>
        <w:t>учитывает адаптацию агропродовольственного комплекса к макроэкономической ситуации на внешнем и внутреннем рынке, активизацию инвестиционной деятельности в отрасли, наращивание объемов производства сельскохозяйственной продукции, а также рост доходов и потребительского спроса населения на продукты питания.</w:t>
      </w:r>
    </w:p>
    <w:p w:rsidR="00217843" w:rsidRPr="00D87F07" w:rsidRDefault="00217843" w:rsidP="00217843">
      <w:pPr>
        <w:tabs>
          <w:tab w:val="left" w:pos="142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270A">
        <w:rPr>
          <w:rFonts w:ascii="Times New Roman" w:hAnsi="Times New Roman"/>
          <w:sz w:val="28"/>
          <w:szCs w:val="28"/>
        </w:rPr>
        <w:t>Параметры прогноза развития сельского хозяйства сформированы с учетом действующих мер государственной поддержки</w:t>
      </w:r>
      <w:r>
        <w:rPr>
          <w:rFonts w:ascii="Times New Roman" w:hAnsi="Times New Roman"/>
          <w:sz w:val="28"/>
          <w:szCs w:val="28"/>
        </w:rPr>
        <w:t xml:space="preserve">. Ключевыми инструментами оказания государственной поддержки аграриев станут мероприятия </w:t>
      </w:r>
      <w:r w:rsidRPr="00005E68">
        <w:rPr>
          <w:rFonts w:ascii="Times New Roman" w:hAnsi="Times New Roman"/>
          <w:sz w:val="28"/>
          <w:szCs w:val="28"/>
        </w:rPr>
        <w:t>реализации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hAnsi="Times New Roman"/>
          <w:sz w:val="28"/>
          <w:szCs w:val="28"/>
        </w:rPr>
        <w:t xml:space="preserve"> на 2013-2025 годы и </w:t>
      </w:r>
      <w:r w:rsidRPr="00005E68">
        <w:rPr>
          <w:rFonts w:ascii="Times New Roman" w:hAnsi="Times New Roman"/>
          <w:sz w:val="28"/>
          <w:szCs w:val="28"/>
        </w:rPr>
        <w:t xml:space="preserve"> государственной программы Самарской области </w:t>
      </w:r>
      <w:r w:rsidRPr="00206EF6">
        <w:rPr>
          <w:rFonts w:ascii="Times New Roman" w:hAnsi="Times New Roman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Самарской области» на 2014 – 202</w:t>
      </w:r>
      <w:r>
        <w:rPr>
          <w:rFonts w:ascii="Times New Roman" w:hAnsi="Times New Roman"/>
          <w:sz w:val="28"/>
          <w:szCs w:val="28"/>
        </w:rPr>
        <w:t>5</w:t>
      </w:r>
      <w:r w:rsidRPr="00206EF6">
        <w:rPr>
          <w:rFonts w:ascii="Times New Roman" w:hAnsi="Times New Roman"/>
          <w:sz w:val="28"/>
          <w:szCs w:val="28"/>
        </w:rPr>
        <w:t xml:space="preserve"> годы,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EF6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proofErr w:type="spellStart"/>
      <w:r w:rsidRPr="00206EF6">
        <w:rPr>
          <w:rFonts w:ascii="Times New Roman" w:hAnsi="Times New Roman"/>
          <w:sz w:val="28"/>
          <w:szCs w:val="28"/>
        </w:rPr>
        <w:t>Кинель</w:t>
      </w:r>
      <w:proofErr w:type="spellEnd"/>
      <w:r w:rsidRPr="00206EF6">
        <w:rPr>
          <w:rFonts w:ascii="Times New Roman" w:hAnsi="Times New Roman"/>
          <w:sz w:val="28"/>
          <w:szCs w:val="28"/>
        </w:rPr>
        <w:t>-Черкасского района Самарской области «Развитие сельского хозяйства и регулирования рынков сельскохозяйственной продукции, сырья и продовольствия на 201</w:t>
      </w:r>
      <w:r w:rsidR="00D6550F">
        <w:rPr>
          <w:rFonts w:ascii="Times New Roman" w:hAnsi="Times New Roman"/>
          <w:sz w:val="28"/>
          <w:szCs w:val="28"/>
        </w:rPr>
        <w:t>4</w:t>
      </w:r>
      <w:r w:rsidRPr="00206EF6">
        <w:rPr>
          <w:rFonts w:ascii="Times New Roman" w:hAnsi="Times New Roman"/>
          <w:b/>
          <w:sz w:val="28"/>
          <w:szCs w:val="28"/>
        </w:rPr>
        <w:t>–</w:t>
      </w:r>
      <w:r w:rsidR="002273B0">
        <w:rPr>
          <w:rFonts w:ascii="Times New Roman" w:hAnsi="Times New Roman"/>
          <w:sz w:val="28"/>
          <w:szCs w:val="28"/>
        </w:rPr>
        <w:t>202</w:t>
      </w:r>
      <w:r w:rsidR="00D6550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2273B0">
        <w:rPr>
          <w:rFonts w:ascii="Times New Roman" w:hAnsi="Times New Roman"/>
          <w:sz w:val="28"/>
          <w:szCs w:val="28"/>
        </w:rPr>
        <w:t xml:space="preserve"> годы».</w:t>
      </w:r>
    </w:p>
    <w:p w:rsidR="00217843" w:rsidRPr="00F7112A" w:rsidRDefault="00217843" w:rsidP="00217843">
      <w:pPr>
        <w:tabs>
          <w:tab w:val="left" w:pos="82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Реализация мероприятий государственной программы «Комплексное развитие сельских территорий в Самарской области на 2020-2025 годы» будет способствовать </w:t>
      </w:r>
      <w:r w:rsidRPr="00F7112A">
        <w:rPr>
          <w:rFonts w:ascii="Times New Roman" w:hAnsi="Times New Roman"/>
          <w:sz w:val="28"/>
          <w:szCs w:val="28"/>
        </w:rPr>
        <w:t xml:space="preserve">дальнейшему развитию социальной и инженерной инфраструктуры на селе. </w:t>
      </w:r>
    </w:p>
    <w:p w:rsidR="00217843" w:rsidRPr="000C26F3" w:rsidRDefault="00217843" w:rsidP="0021784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112A">
        <w:rPr>
          <w:rFonts w:ascii="Times New Roman" w:hAnsi="Times New Roman"/>
          <w:sz w:val="28"/>
          <w:szCs w:val="28"/>
        </w:rPr>
        <w:lastRenderedPageBreak/>
        <w:t xml:space="preserve">   Темпы роста производства продукции сельского хозяйства в 2021 году могут составить </w:t>
      </w:r>
      <w:r w:rsidRPr="00A25B05">
        <w:rPr>
          <w:rFonts w:ascii="Times New Roman" w:hAnsi="Times New Roman"/>
          <w:sz w:val="28"/>
          <w:szCs w:val="28"/>
        </w:rPr>
        <w:t>103,</w:t>
      </w:r>
      <w:r w:rsidR="002273B0">
        <w:rPr>
          <w:rFonts w:ascii="Times New Roman" w:hAnsi="Times New Roman"/>
          <w:sz w:val="28"/>
          <w:szCs w:val="28"/>
        </w:rPr>
        <w:t>1</w:t>
      </w:r>
      <w:r w:rsidRPr="00A25B05">
        <w:rPr>
          <w:rFonts w:ascii="Times New Roman" w:hAnsi="Times New Roman"/>
          <w:sz w:val="28"/>
          <w:szCs w:val="28"/>
        </w:rPr>
        <w:t>% к уровню предыдущего года, в 2022 году – 10</w:t>
      </w:r>
      <w:r w:rsidR="002F3CFC" w:rsidRPr="00A25B05">
        <w:rPr>
          <w:rFonts w:ascii="Times New Roman" w:hAnsi="Times New Roman"/>
          <w:sz w:val="28"/>
          <w:szCs w:val="28"/>
        </w:rPr>
        <w:t>2,</w:t>
      </w:r>
      <w:r w:rsidR="002273B0">
        <w:rPr>
          <w:rFonts w:ascii="Times New Roman" w:hAnsi="Times New Roman"/>
          <w:sz w:val="28"/>
          <w:szCs w:val="28"/>
        </w:rPr>
        <w:t>5</w:t>
      </w:r>
      <w:r w:rsidRPr="00A25B05">
        <w:rPr>
          <w:rFonts w:ascii="Times New Roman" w:hAnsi="Times New Roman"/>
          <w:sz w:val="28"/>
          <w:szCs w:val="28"/>
        </w:rPr>
        <w:t>%, в 202</w:t>
      </w:r>
      <w:r w:rsidR="00964988">
        <w:rPr>
          <w:rFonts w:ascii="Times New Roman" w:hAnsi="Times New Roman"/>
          <w:sz w:val="28"/>
          <w:szCs w:val="28"/>
        </w:rPr>
        <w:t>3</w:t>
      </w:r>
      <w:r w:rsidRPr="00A25B05">
        <w:rPr>
          <w:rFonts w:ascii="Times New Roman" w:hAnsi="Times New Roman"/>
          <w:sz w:val="28"/>
          <w:szCs w:val="28"/>
        </w:rPr>
        <w:t xml:space="preserve"> году – 10</w:t>
      </w:r>
      <w:r w:rsidR="002273B0">
        <w:rPr>
          <w:rFonts w:ascii="Times New Roman" w:hAnsi="Times New Roman"/>
          <w:sz w:val="28"/>
          <w:szCs w:val="28"/>
        </w:rPr>
        <w:t>2,4</w:t>
      </w:r>
      <w:r w:rsidRPr="00A25B05">
        <w:rPr>
          <w:rFonts w:ascii="Times New Roman" w:hAnsi="Times New Roman"/>
          <w:sz w:val="28"/>
          <w:szCs w:val="28"/>
        </w:rPr>
        <w:t xml:space="preserve">%. В целом за период 2020 – 2023 годов объем производства продукции сельского хозяйства может увеличиться на </w:t>
      </w:r>
      <w:r w:rsidR="00A25B05" w:rsidRPr="00A25B05">
        <w:rPr>
          <w:rFonts w:ascii="Times New Roman" w:hAnsi="Times New Roman"/>
          <w:sz w:val="28"/>
          <w:szCs w:val="28"/>
        </w:rPr>
        <w:t>8</w:t>
      </w:r>
      <w:r w:rsidR="002273B0">
        <w:rPr>
          <w:rFonts w:ascii="Times New Roman" w:hAnsi="Times New Roman"/>
          <w:sz w:val="28"/>
          <w:szCs w:val="28"/>
        </w:rPr>
        <w:t>,3</w:t>
      </w:r>
      <w:r w:rsidRPr="00A25B05">
        <w:rPr>
          <w:rFonts w:ascii="Times New Roman" w:hAnsi="Times New Roman"/>
          <w:sz w:val="28"/>
          <w:szCs w:val="28"/>
        </w:rPr>
        <w:t>%.</w:t>
      </w:r>
    </w:p>
    <w:p w:rsidR="00217843" w:rsidRDefault="00217843" w:rsidP="00217843">
      <w:pPr>
        <w:tabs>
          <w:tab w:val="left" w:pos="820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0011">
        <w:rPr>
          <w:rFonts w:ascii="Times New Roman" w:hAnsi="Times New Roman"/>
          <w:bCs/>
          <w:sz w:val="28"/>
          <w:szCs w:val="28"/>
        </w:rPr>
        <w:t xml:space="preserve">      </w:t>
      </w:r>
      <w:r w:rsidR="007179A9">
        <w:rPr>
          <w:rFonts w:ascii="Times New Roman" w:hAnsi="Times New Roman"/>
          <w:bCs/>
          <w:sz w:val="28"/>
          <w:szCs w:val="28"/>
        </w:rPr>
        <w:t xml:space="preserve">  </w:t>
      </w:r>
      <w:r w:rsidRPr="00D40011">
        <w:rPr>
          <w:rFonts w:ascii="Times New Roman" w:hAnsi="Times New Roman"/>
          <w:bCs/>
          <w:sz w:val="28"/>
          <w:szCs w:val="28"/>
        </w:rPr>
        <w:t xml:space="preserve">По </w:t>
      </w:r>
      <w:r w:rsidRPr="00AA0BCE">
        <w:rPr>
          <w:rFonts w:ascii="Times New Roman" w:hAnsi="Times New Roman"/>
          <w:b/>
          <w:bCs/>
          <w:sz w:val="28"/>
          <w:szCs w:val="28"/>
        </w:rPr>
        <w:t>консервативному</w:t>
      </w:r>
      <w:r w:rsidRPr="00D40011">
        <w:rPr>
          <w:rFonts w:ascii="Times New Roman" w:hAnsi="Times New Roman"/>
          <w:bCs/>
          <w:sz w:val="28"/>
          <w:szCs w:val="28"/>
        </w:rPr>
        <w:t xml:space="preserve"> варианту прогноза развитие сельского </w:t>
      </w:r>
      <w:proofErr w:type="gramStart"/>
      <w:r w:rsidRPr="00D40011">
        <w:rPr>
          <w:rFonts w:ascii="Times New Roman" w:hAnsi="Times New Roman"/>
          <w:bCs/>
          <w:sz w:val="28"/>
          <w:szCs w:val="28"/>
        </w:rPr>
        <w:t xml:space="preserve">хозяйства </w:t>
      </w:r>
      <w:r w:rsidR="007179A9"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End"/>
      <w:r w:rsidR="007179A9">
        <w:rPr>
          <w:rFonts w:ascii="Times New Roman" w:hAnsi="Times New Roman"/>
          <w:bCs/>
          <w:sz w:val="28"/>
          <w:szCs w:val="28"/>
        </w:rPr>
        <w:t xml:space="preserve"> </w:t>
      </w:r>
      <w:r w:rsidRPr="00D40011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1 – 2023</w:t>
      </w:r>
      <w:r w:rsidRPr="00D40011">
        <w:rPr>
          <w:rFonts w:ascii="Times New Roman" w:hAnsi="Times New Roman"/>
          <w:bCs/>
          <w:sz w:val="28"/>
          <w:szCs w:val="28"/>
        </w:rPr>
        <w:t xml:space="preserve"> годах предусматривает преимущество </w:t>
      </w:r>
      <w:r>
        <w:rPr>
          <w:rFonts w:ascii="Times New Roman" w:hAnsi="Times New Roman"/>
          <w:bCs/>
          <w:sz w:val="28"/>
          <w:szCs w:val="28"/>
        </w:rPr>
        <w:t>негативн</w:t>
      </w:r>
      <w:r w:rsidR="00D16BBD">
        <w:rPr>
          <w:rFonts w:ascii="Times New Roman" w:hAnsi="Times New Roman"/>
          <w:bCs/>
          <w:sz w:val="28"/>
          <w:szCs w:val="28"/>
        </w:rPr>
        <w:t>ых</w:t>
      </w:r>
      <w:r w:rsidRPr="00D40011">
        <w:rPr>
          <w:rFonts w:ascii="Times New Roman" w:hAnsi="Times New Roman"/>
          <w:bCs/>
          <w:sz w:val="28"/>
          <w:szCs w:val="28"/>
        </w:rPr>
        <w:t xml:space="preserve"> факторов, определяющих производство сельскохозяйственной продукции:  </w:t>
      </w:r>
      <w:r>
        <w:rPr>
          <w:rFonts w:ascii="Times New Roman" w:hAnsi="Times New Roman"/>
          <w:bCs/>
          <w:sz w:val="28"/>
          <w:szCs w:val="28"/>
        </w:rPr>
        <w:t xml:space="preserve">зависимость урожайности и объемов сбора сельскохозяйственных культур от </w:t>
      </w:r>
      <w:r w:rsidRPr="00D40011">
        <w:rPr>
          <w:rFonts w:ascii="Times New Roman" w:hAnsi="Times New Roman"/>
          <w:bCs/>
          <w:sz w:val="28"/>
          <w:szCs w:val="28"/>
        </w:rPr>
        <w:t>природно-климатически</w:t>
      </w:r>
      <w:r>
        <w:rPr>
          <w:rFonts w:ascii="Times New Roman" w:hAnsi="Times New Roman"/>
          <w:bCs/>
          <w:sz w:val="28"/>
          <w:szCs w:val="28"/>
        </w:rPr>
        <w:t>х условий</w:t>
      </w:r>
      <w:r w:rsidRPr="00D4001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нестабильность агропромышленного рынка и закупочных цен на сельскохозяйственную продукцию, снижение уровня государственной поддержки отрасти.</w:t>
      </w:r>
    </w:p>
    <w:p w:rsidR="00217843" w:rsidRPr="00F2602F" w:rsidRDefault="00217843" w:rsidP="00217843">
      <w:pPr>
        <w:tabs>
          <w:tab w:val="left" w:pos="820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Также учитываются </w:t>
      </w:r>
      <w:proofErr w:type="gramStart"/>
      <w:r>
        <w:rPr>
          <w:rFonts w:ascii="Times New Roman" w:hAnsi="Times New Roman"/>
          <w:bCs/>
          <w:sz w:val="28"/>
          <w:szCs w:val="28"/>
        </w:rPr>
        <w:t>экономические  риски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связанные с введением карантинных ограничений, направленных на борьбу с распространением новой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инфекции, со снижением инвестиционной активности в аграрном секторе экономики, социальные риски, оказывающие влияние на структуру потребления продукции агропромышленного комплекса, доступность продукции для населения.</w:t>
      </w:r>
    </w:p>
    <w:p w:rsidR="00217843" w:rsidRPr="00E14833" w:rsidRDefault="00217843" w:rsidP="00217843">
      <w:pPr>
        <w:pStyle w:val="a3"/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750A">
        <w:rPr>
          <w:sz w:val="28"/>
          <w:szCs w:val="28"/>
        </w:rPr>
        <w:t xml:space="preserve">Объем производства </w:t>
      </w:r>
      <w:r w:rsidRPr="0035750A">
        <w:rPr>
          <w:bCs/>
          <w:sz w:val="28"/>
          <w:szCs w:val="28"/>
        </w:rPr>
        <w:t xml:space="preserve">сельскохозяйственной </w:t>
      </w:r>
      <w:proofErr w:type="gramStart"/>
      <w:r w:rsidRPr="0035750A">
        <w:rPr>
          <w:bCs/>
          <w:sz w:val="28"/>
          <w:szCs w:val="28"/>
        </w:rPr>
        <w:t>продукции</w:t>
      </w:r>
      <w:r w:rsidRPr="0035750A">
        <w:rPr>
          <w:sz w:val="28"/>
          <w:szCs w:val="28"/>
        </w:rPr>
        <w:t xml:space="preserve">  в</w:t>
      </w:r>
      <w:proofErr w:type="gramEnd"/>
      <w:r w:rsidRPr="0035750A">
        <w:rPr>
          <w:sz w:val="28"/>
          <w:szCs w:val="28"/>
        </w:rPr>
        <w:t xml:space="preserve"> 2021 году по сравнению с предыдущим годом может составить </w:t>
      </w:r>
      <w:r w:rsidRPr="000D5E8B">
        <w:rPr>
          <w:sz w:val="28"/>
          <w:szCs w:val="28"/>
        </w:rPr>
        <w:t>100,</w:t>
      </w:r>
      <w:r w:rsidR="002273B0">
        <w:rPr>
          <w:sz w:val="28"/>
          <w:szCs w:val="28"/>
        </w:rPr>
        <w:t>5</w:t>
      </w:r>
      <w:r w:rsidRPr="000D5E8B">
        <w:rPr>
          <w:sz w:val="28"/>
          <w:szCs w:val="28"/>
        </w:rPr>
        <w:t xml:space="preserve">% в сопоставимых ценах. В последующие годы предполагается сохранение инерционных темпов роста в аграрном секторе экономики </w:t>
      </w:r>
      <w:r w:rsidR="00557522" w:rsidRPr="000D5E8B">
        <w:rPr>
          <w:sz w:val="28"/>
          <w:szCs w:val="28"/>
        </w:rPr>
        <w:t>сельского поселения</w:t>
      </w:r>
      <w:r w:rsidRPr="000D5E8B">
        <w:rPr>
          <w:sz w:val="28"/>
          <w:szCs w:val="28"/>
        </w:rPr>
        <w:t>. Индекс физического объема валового выпуска сельского хозяйства в 2022 году составит 101,</w:t>
      </w:r>
      <w:r w:rsidR="002273B0">
        <w:rPr>
          <w:sz w:val="28"/>
          <w:szCs w:val="28"/>
        </w:rPr>
        <w:t>1</w:t>
      </w:r>
      <w:r w:rsidRPr="000D5E8B">
        <w:rPr>
          <w:sz w:val="28"/>
          <w:szCs w:val="28"/>
        </w:rPr>
        <w:t>%, в 2023 году – 101,</w:t>
      </w:r>
      <w:r w:rsidR="002273B0">
        <w:rPr>
          <w:sz w:val="28"/>
          <w:szCs w:val="28"/>
        </w:rPr>
        <w:t>1</w:t>
      </w:r>
      <w:r w:rsidRPr="000D5E8B">
        <w:rPr>
          <w:sz w:val="28"/>
          <w:szCs w:val="28"/>
        </w:rPr>
        <w:t>%. В целом за период 2020 – 2023 годов объем производства продукции сельского хо</w:t>
      </w:r>
      <w:r w:rsidR="000D5E8B" w:rsidRPr="000D5E8B">
        <w:rPr>
          <w:sz w:val="28"/>
          <w:szCs w:val="28"/>
        </w:rPr>
        <w:t xml:space="preserve">зяйства может увеличиться на </w:t>
      </w:r>
      <w:r w:rsidR="002273B0">
        <w:rPr>
          <w:sz w:val="28"/>
          <w:szCs w:val="28"/>
        </w:rPr>
        <w:t>3</w:t>
      </w:r>
      <w:r w:rsidRPr="000D5E8B">
        <w:rPr>
          <w:sz w:val="28"/>
          <w:szCs w:val="28"/>
        </w:rPr>
        <w:t>%</w:t>
      </w:r>
      <w:r w:rsidRPr="0035750A">
        <w:rPr>
          <w:sz w:val="28"/>
          <w:szCs w:val="28"/>
        </w:rPr>
        <w:t xml:space="preserve"> в сопоставимых ценах.</w:t>
      </w:r>
    </w:p>
    <w:p w:rsidR="00B049D7" w:rsidRDefault="00B049D7" w:rsidP="00B04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Pr="000F0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Прогноз развития </w:t>
      </w:r>
      <w:r w:rsidRPr="00B049D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инвестиционной деятельности</w:t>
      </w:r>
      <w:r w:rsidRPr="000F0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период 2021-2023 год</w:t>
      </w:r>
      <w:r w:rsidR="005575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территории </w:t>
      </w:r>
      <w:r w:rsidR="005575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</w:t>
      </w:r>
      <w:r w:rsidRPr="000F0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основан на постепенном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восстановлении роста экономики и</w:t>
      </w:r>
      <w:r w:rsidRPr="000F0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стабилизации цены на нефть</w:t>
      </w:r>
      <w:r>
        <w:rPr>
          <w:rFonts w:ascii="Times New Roman" w:hAnsi="Times New Roman" w:cs="Times New Roman"/>
          <w:sz w:val="28"/>
          <w:szCs w:val="28"/>
        </w:rPr>
        <w:t xml:space="preserve">. Значительную часть средств бюджетов всех уровней планируется направить на благоустройство, </w:t>
      </w:r>
      <w:r w:rsidR="00557522">
        <w:rPr>
          <w:rFonts w:ascii="Times New Roman" w:hAnsi="Times New Roman" w:cs="Times New Roman"/>
          <w:sz w:val="28"/>
          <w:szCs w:val="28"/>
        </w:rPr>
        <w:t xml:space="preserve">дорожную сферу,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объекты социальной инфраструктуры.</w:t>
      </w:r>
    </w:p>
    <w:p w:rsidR="003566FC" w:rsidRPr="00797302" w:rsidRDefault="00BF2B04" w:rsidP="00797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66FC" w:rsidRPr="00797302">
        <w:rPr>
          <w:rFonts w:ascii="Times New Roman" w:hAnsi="Times New Roman" w:cs="Times New Roman"/>
          <w:sz w:val="28"/>
          <w:szCs w:val="28"/>
        </w:rPr>
        <w:t xml:space="preserve">В прогнозном периоде ожидаются умеренные темпы роста </w:t>
      </w:r>
      <w:r w:rsidR="003566FC" w:rsidRPr="00797302">
        <w:rPr>
          <w:rFonts w:ascii="Times New Roman" w:hAnsi="Times New Roman" w:cs="Times New Roman"/>
          <w:b/>
          <w:sz w:val="28"/>
          <w:szCs w:val="28"/>
        </w:rPr>
        <w:t xml:space="preserve">потребительского </w:t>
      </w:r>
      <w:r w:rsidR="003566FC" w:rsidRPr="00797302">
        <w:rPr>
          <w:rFonts w:ascii="Times New Roman" w:hAnsi="Times New Roman" w:cs="Times New Roman"/>
          <w:sz w:val="28"/>
          <w:szCs w:val="28"/>
        </w:rPr>
        <w:t xml:space="preserve">спроса на рынке товаров. </w:t>
      </w:r>
    </w:p>
    <w:p w:rsidR="003566FC" w:rsidRPr="00934D26" w:rsidRDefault="003566FC" w:rsidP="00356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043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636963">
        <w:rPr>
          <w:rFonts w:ascii="Times New Roman" w:hAnsi="Times New Roman"/>
          <w:b/>
          <w:sz w:val="28"/>
          <w:szCs w:val="28"/>
        </w:rPr>
        <w:t>базовому</w:t>
      </w:r>
      <w:r w:rsidRPr="00AA4043">
        <w:rPr>
          <w:rFonts w:ascii="Times New Roman" w:hAnsi="Times New Roman"/>
          <w:sz w:val="28"/>
          <w:szCs w:val="28"/>
        </w:rPr>
        <w:t xml:space="preserve"> варианту развития в 202</w:t>
      </w:r>
      <w:r>
        <w:rPr>
          <w:rFonts w:ascii="Times New Roman" w:hAnsi="Times New Roman"/>
          <w:sz w:val="28"/>
          <w:szCs w:val="28"/>
        </w:rPr>
        <w:t>1</w:t>
      </w:r>
      <w:r w:rsidRPr="00AA4043">
        <w:rPr>
          <w:rFonts w:ascii="Times New Roman" w:hAnsi="Times New Roman"/>
          <w:sz w:val="28"/>
          <w:szCs w:val="28"/>
        </w:rPr>
        <w:t xml:space="preserve"> году оборот розничной торговли </w:t>
      </w:r>
      <w:r w:rsidRPr="00AA4043">
        <w:rPr>
          <w:rFonts w:ascii="Times New Roman" w:hAnsi="Times New Roman"/>
          <w:bCs/>
          <w:sz w:val="28"/>
          <w:szCs w:val="28"/>
        </w:rPr>
        <w:t xml:space="preserve">прогнозируется в объеме </w:t>
      </w:r>
      <w:r w:rsidR="00797302">
        <w:rPr>
          <w:rFonts w:ascii="Times New Roman" w:hAnsi="Times New Roman"/>
          <w:bCs/>
          <w:sz w:val="28"/>
          <w:szCs w:val="28"/>
        </w:rPr>
        <w:t>415,4</w:t>
      </w:r>
      <w:r w:rsidRPr="00BF2B04">
        <w:rPr>
          <w:rFonts w:ascii="Times New Roman" w:hAnsi="Times New Roman"/>
          <w:bCs/>
          <w:sz w:val="28"/>
          <w:szCs w:val="28"/>
        </w:rPr>
        <w:t xml:space="preserve"> млн. рублей с индексом физического объема к предыдущему году 103,9%. За период 2020 – 2023 годов рост оборота розничной торговли может составить 106,6%.</w:t>
      </w:r>
      <w:r w:rsidRPr="00AA4043">
        <w:rPr>
          <w:rFonts w:ascii="Times New Roman" w:hAnsi="Times New Roman"/>
          <w:bCs/>
          <w:sz w:val="28"/>
          <w:szCs w:val="28"/>
        </w:rPr>
        <w:t xml:space="preserve"> Увеличению розничного товарооборота будет способствовать </w:t>
      </w:r>
      <w:r>
        <w:rPr>
          <w:rFonts w:ascii="Times New Roman" w:hAnsi="Times New Roman"/>
          <w:bCs/>
          <w:sz w:val="28"/>
          <w:szCs w:val="28"/>
        </w:rPr>
        <w:t xml:space="preserve">восстановление денежных доходов населения, </w:t>
      </w:r>
      <w:r w:rsidRPr="00AA4043">
        <w:rPr>
          <w:rFonts w:ascii="Times New Roman" w:hAnsi="Times New Roman"/>
          <w:bCs/>
          <w:sz w:val="28"/>
          <w:szCs w:val="28"/>
        </w:rPr>
        <w:t>открытость рынка потребительского кредитования, сокращение разрыва в уровнях сбережений и потребления, а также сохранение инфляции на относительно низком уровне. Кроме того, в среднесрочной перспективе оп</w:t>
      </w:r>
      <w:r>
        <w:rPr>
          <w:rFonts w:ascii="Times New Roman" w:hAnsi="Times New Roman"/>
          <w:bCs/>
          <w:sz w:val="28"/>
          <w:szCs w:val="28"/>
        </w:rPr>
        <w:t xml:space="preserve">ределяющее значение </w:t>
      </w:r>
      <w:r w:rsidRPr="00934D26">
        <w:rPr>
          <w:rFonts w:ascii="Times New Roman" w:hAnsi="Times New Roman"/>
          <w:sz w:val="28"/>
          <w:szCs w:val="28"/>
        </w:rPr>
        <w:t>для потребителя будет иметь ассортимент и привлекательная цена.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6FC" w:rsidRPr="00AA4043" w:rsidRDefault="003566FC" w:rsidP="003566FC">
      <w:pPr>
        <w:spacing w:after="0" w:line="36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636963">
        <w:rPr>
          <w:rFonts w:ascii="Times New Roman" w:hAnsi="Times New Roman"/>
          <w:b/>
          <w:sz w:val="28"/>
          <w:szCs w:val="28"/>
        </w:rPr>
        <w:t>Консервативный</w:t>
      </w:r>
      <w:r w:rsidRPr="00AA4043">
        <w:rPr>
          <w:rFonts w:ascii="Times New Roman" w:hAnsi="Times New Roman"/>
          <w:sz w:val="28"/>
          <w:szCs w:val="28"/>
        </w:rPr>
        <w:t xml:space="preserve"> вариант развития предусматривает незначительный потребительский спрос, обусловленный замедлением роста потребительского кредитования, а также достаточно сдержанным ростом доходов населения. В 202</w:t>
      </w:r>
      <w:r>
        <w:rPr>
          <w:rFonts w:ascii="Times New Roman" w:hAnsi="Times New Roman"/>
          <w:sz w:val="28"/>
          <w:szCs w:val="28"/>
        </w:rPr>
        <w:t>1</w:t>
      </w:r>
      <w:r w:rsidRPr="00AA4043">
        <w:rPr>
          <w:rFonts w:ascii="Times New Roman" w:hAnsi="Times New Roman"/>
          <w:sz w:val="28"/>
          <w:szCs w:val="28"/>
        </w:rPr>
        <w:t xml:space="preserve"> году оборот розничной торговли может составить </w:t>
      </w:r>
      <w:r w:rsidR="00797302">
        <w:rPr>
          <w:rFonts w:ascii="Times New Roman" w:hAnsi="Times New Roman"/>
          <w:sz w:val="28"/>
          <w:szCs w:val="28"/>
        </w:rPr>
        <w:t>408,6</w:t>
      </w:r>
      <w:r w:rsidRPr="00BF2B04">
        <w:rPr>
          <w:rFonts w:ascii="Times New Roman" w:hAnsi="Times New Roman"/>
          <w:sz w:val="28"/>
          <w:szCs w:val="28"/>
        </w:rPr>
        <w:t xml:space="preserve"> млн. рублей (рост в физическом объеме к 2020 году 102,4%). </w:t>
      </w:r>
      <w:r w:rsidRPr="00BF2B04">
        <w:rPr>
          <w:rFonts w:ascii="Times New Roman" w:hAnsi="Times New Roman"/>
          <w:bCs/>
          <w:sz w:val="28"/>
          <w:szCs w:val="28"/>
        </w:rPr>
        <w:t>За период 2020 – 2023 годов с учетом низкой базы 2020 года рост оборота розничной торговли может составить</w:t>
      </w:r>
      <w:r w:rsidR="00797302">
        <w:rPr>
          <w:rFonts w:ascii="Times New Roman" w:hAnsi="Times New Roman"/>
          <w:bCs/>
          <w:sz w:val="28"/>
          <w:szCs w:val="28"/>
        </w:rPr>
        <w:t xml:space="preserve"> </w:t>
      </w:r>
      <w:r w:rsidRPr="00BF2B04">
        <w:rPr>
          <w:rFonts w:ascii="Times New Roman" w:hAnsi="Times New Roman"/>
          <w:bCs/>
          <w:sz w:val="28"/>
          <w:szCs w:val="28"/>
        </w:rPr>
        <w:t>102,9%.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4F18" w:rsidRDefault="001C4F18" w:rsidP="001C4F1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B13">
        <w:rPr>
          <w:rFonts w:ascii="Times New Roman" w:hAnsi="Times New Roman"/>
          <w:sz w:val="28"/>
          <w:szCs w:val="28"/>
        </w:rPr>
        <w:t xml:space="preserve">Прогноз </w:t>
      </w:r>
      <w:r w:rsidRPr="001C4F18">
        <w:rPr>
          <w:rFonts w:ascii="Times New Roman" w:hAnsi="Times New Roman"/>
          <w:b/>
          <w:sz w:val="28"/>
          <w:szCs w:val="28"/>
        </w:rPr>
        <w:t xml:space="preserve">демографических </w:t>
      </w:r>
      <w:r w:rsidRPr="00451B13">
        <w:rPr>
          <w:rFonts w:ascii="Times New Roman" w:hAnsi="Times New Roman"/>
          <w:sz w:val="28"/>
          <w:szCs w:val="28"/>
        </w:rPr>
        <w:t xml:space="preserve">показателей </w:t>
      </w:r>
      <w:r w:rsidR="0024177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D1218">
        <w:rPr>
          <w:rFonts w:ascii="Times New Roman" w:hAnsi="Times New Roman"/>
          <w:sz w:val="28"/>
          <w:szCs w:val="28"/>
        </w:rPr>
        <w:t>К</w:t>
      </w:r>
      <w:r w:rsidR="00797302">
        <w:rPr>
          <w:rFonts w:ascii="Times New Roman" w:hAnsi="Times New Roman"/>
          <w:sz w:val="28"/>
          <w:szCs w:val="28"/>
        </w:rPr>
        <w:t>ротовка в</w:t>
      </w:r>
      <w:r w:rsidRPr="00451B1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451B13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451B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451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базовому варианту развития </w:t>
      </w:r>
      <w:r w:rsidRPr="00451B13">
        <w:rPr>
          <w:rFonts w:ascii="Times New Roman" w:hAnsi="Times New Roman"/>
          <w:sz w:val="28"/>
          <w:szCs w:val="28"/>
        </w:rPr>
        <w:t xml:space="preserve">учитывает </w:t>
      </w:r>
      <w:r>
        <w:rPr>
          <w:rFonts w:ascii="Times New Roman" w:hAnsi="Times New Roman"/>
          <w:sz w:val="28"/>
          <w:szCs w:val="28"/>
        </w:rPr>
        <w:t xml:space="preserve">наиболее полную </w:t>
      </w:r>
      <w:r w:rsidRPr="00451B13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мер в сфере народонаселения, где важнейшим инструментом региональной политики будет являться реализация </w:t>
      </w:r>
      <w:r w:rsidRPr="00451B13">
        <w:rPr>
          <w:rFonts w:ascii="Times New Roman" w:hAnsi="Times New Roman"/>
          <w:sz w:val="28"/>
          <w:szCs w:val="28"/>
        </w:rPr>
        <w:t>национальных проектов «Демография» и «Здравоохранение»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</w:t>
      </w:r>
      <w:r w:rsidRPr="00451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воздействие санитарно-эпидемиологической ситуации на процессы воспроизводства населения.</w:t>
      </w:r>
      <w:r w:rsidRPr="00C55EF9">
        <w:rPr>
          <w:rFonts w:ascii="Times New Roman" w:hAnsi="Times New Roman"/>
          <w:sz w:val="28"/>
          <w:szCs w:val="28"/>
        </w:rPr>
        <w:t xml:space="preserve"> </w:t>
      </w:r>
    </w:p>
    <w:p w:rsidR="001C4F18" w:rsidRPr="00993FEB" w:rsidRDefault="001C4F18" w:rsidP="001C4F1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0534">
        <w:rPr>
          <w:rFonts w:ascii="Times New Roman" w:hAnsi="Times New Roman"/>
          <w:sz w:val="28"/>
          <w:szCs w:val="28"/>
        </w:rPr>
        <w:t>Кроме того, на демографические тенденции окажет влияние основной фактор сохранения относительно высокой доли вторых и третьих рождений в семьях, в связи с  предоставлением мер материальной поддержки семьям с детьми в зависимости от очередности рождения детей на федеральном и региональном уровнях, в том числе единовременн</w:t>
      </w:r>
      <w:r>
        <w:rPr>
          <w:rFonts w:ascii="Times New Roman" w:hAnsi="Times New Roman"/>
          <w:sz w:val="28"/>
          <w:szCs w:val="28"/>
        </w:rPr>
        <w:t>ой</w:t>
      </w:r>
      <w:r w:rsidRPr="00E20534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ой</w:t>
      </w:r>
      <w:r w:rsidRPr="00E20534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E20534">
        <w:rPr>
          <w:rFonts w:ascii="Times New Roman" w:hAnsi="Times New Roman"/>
          <w:sz w:val="28"/>
          <w:szCs w:val="28"/>
        </w:rPr>
        <w:t xml:space="preserve"> (семейный капитал) при рождении (усыновлении) третьего или последующих детей, ежемесячны</w:t>
      </w:r>
      <w:r>
        <w:rPr>
          <w:rFonts w:ascii="Times New Roman" w:hAnsi="Times New Roman"/>
          <w:sz w:val="28"/>
          <w:szCs w:val="28"/>
        </w:rPr>
        <w:t>х</w:t>
      </w:r>
      <w:r w:rsidRPr="00E20534">
        <w:rPr>
          <w:rFonts w:ascii="Times New Roman" w:hAnsi="Times New Roman"/>
          <w:sz w:val="28"/>
          <w:szCs w:val="28"/>
        </w:rPr>
        <w:t xml:space="preserve"> денежны</w:t>
      </w:r>
      <w:r>
        <w:rPr>
          <w:rFonts w:ascii="Times New Roman" w:hAnsi="Times New Roman"/>
          <w:sz w:val="28"/>
          <w:szCs w:val="28"/>
        </w:rPr>
        <w:t>х</w:t>
      </w:r>
      <w:r w:rsidRPr="00E20534">
        <w:rPr>
          <w:rFonts w:ascii="Times New Roman" w:hAnsi="Times New Roman"/>
          <w:sz w:val="28"/>
          <w:szCs w:val="28"/>
        </w:rPr>
        <w:t xml:space="preserve"> выплат семьям при рождении третьего и каждого последующего ребенка до достижения ими возраста трех лет, поддержк</w:t>
      </w:r>
      <w:r>
        <w:rPr>
          <w:rFonts w:ascii="Times New Roman" w:hAnsi="Times New Roman"/>
          <w:sz w:val="28"/>
          <w:szCs w:val="28"/>
        </w:rPr>
        <w:t>ой</w:t>
      </w:r>
      <w:r w:rsidRPr="00E20534">
        <w:rPr>
          <w:rFonts w:ascii="Times New Roman" w:hAnsi="Times New Roman"/>
          <w:sz w:val="28"/>
          <w:szCs w:val="28"/>
        </w:rPr>
        <w:t xml:space="preserve"> студенческих семей, имеющих детей, реализаци</w:t>
      </w:r>
      <w:r>
        <w:rPr>
          <w:rFonts w:ascii="Times New Roman" w:hAnsi="Times New Roman"/>
          <w:sz w:val="28"/>
          <w:szCs w:val="28"/>
        </w:rPr>
        <w:t>ей</w:t>
      </w:r>
      <w:r w:rsidRPr="00E20534">
        <w:rPr>
          <w:rFonts w:ascii="Times New Roman" w:hAnsi="Times New Roman"/>
          <w:sz w:val="28"/>
          <w:szCs w:val="28"/>
        </w:rPr>
        <w:t xml:space="preserve"> льготных ипотечных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F18" w:rsidRPr="00D0518E" w:rsidRDefault="001C4F18" w:rsidP="001C4F18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77AE5">
        <w:rPr>
          <w:rFonts w:ascii="Times New Roman" w:hAnsi="Times New Roman"/>
          <w:spacing w:val="-2"/>
          <w:sz w:val="28"/>
          <w:szCs w:val="28"/>
        </w:rPr>
        <w:lastRenderedPageBreak/>
        <w:t xml:space="preserve">В результате действия этих факторов по базовому варианту развития прогнозируется, что общий коэффициент рождаемости с 2021 года будет увеличиваться и в 2023 году может составить </w:t>
      </w:r>
      <w:r w:rsidR="00797302">
        <w:rPr>
          <w:rFonts w:ascii="Times New Roman" w:hAnsi="Times New Roman"/>
          <w:spacing w:val="-2"/>
          <w:sz w:val="28"/>
          <w:szCs w:val="28"/>
        </w:rPr>
        <w:t>7,5</w:t>
      </w:r>
      <w:r w:rsidRPr="00D0518E">
        <w:rPr>
          <w:rFonts w:ascii="Times New Roman" w:hAnsi="Times New Roman"/>
          <w:spacing w:val="-2"/>
          <w:sz w:val="28"/>
          <w:szCs w:val="28"/>
        </w:rPr>
        <w:t xml:space="preserve"> промилле против </w:t>
      </w:r>
      <w:r w:rsidR="00797302">
        <w:rPr>
          <w:rFonts w:ascii="Times New Roman" w:hAnsi="Times New Roman"/>
          <w:spacing w:val="-2"/>
          <w:sz w:val="28"/>
          <w:szCs w:val="28"/>
        </w:rPr>
        <w:t>5,4</w:t>
      </w:r>
      <w:r w:rsidRPr="00D0518E">
        <w:rPr>
          <w:rFonts w:ascii="Times New Roman" w:hAnsi="Times New Roman"/>
          <w:spacing w:val="-2"/>
          <w:sz w:val="28"/>
          <w:szCs w:val="28"/>
        </w:rPr>
        <w:t xml:space="preserve"> промилле в 2019 </w:t>
      </w:r>
      <w:proofErr w:type="gramStart"/>
      <w:r w:rsidRPr="00D0518E">
        <w:rPr>
          <w:rFonts w:ascii="Times New Roman" w:hAnsi="Times New Roman"/>
          <w:spacing w:val="-2"/>
          <w:sz w:val="28"/>
          <w:szCs w:val="28"/>
        </w:rPr>
        <w:t>году,  показатель</w:t>
      </w:r>
      <w:proofErr w:type="gramEnd"/>
      <w:r w:rsidRPr="00D0518E">
        <w:rPr>
          <w:rFonts w:ascii="Times New Roman" w:hAnsi="Times New Roman"/>
          <w:spacing w:val="-2"/>
          <w:sz w:val="28"/>
          <w:szCs w:val="28"/>
        </w:rPr>
        <w:t xml:space="preserve"> смертности с </w:t>
      </w:r>
      <w:r w:rsidR="00797302">
        <w:rPr>
          <w:rFonts w:ascii="Times New Roman" w:hAnsi="Times New Roman"/>
          <w:spacing w:val="-2"/>
          <w:sz w:val="28"/>
          <w:szCs w:val="28"/>
        </w:rPr>
        <w:t>8,5</w:t>
      </w:r>
      <w:r w:rsidRPr="00D0518E">
        <w:rPr>
          <w:rFonts w:ascii="Times New Roman" w:hAnsi="Times New Roman"/>
          <w:spacing w:val="-2"/>
          <w:sz w:val="28"/>
          <w:szCs w:val="28"/>
        </w:rPr>
        <w:t xml:space="preserve"> промилле  в 2019 году уменьшится до </w:t>
      </w:r>
      <w:r w:rsidR="00DC2D72">
        <w:rPr>
          <w:rFonts w:ascii="Times New Roman" w:hAnsi="Times New Roman"/>
          <w:spacing w:val="-2"/>
          <w:sz w:val="28"/>
          <w:szCs w:val="28"/>
        </w:rPr>
        <w:t xml:space="preserve">7,5 </w:t>
      </w:r>
      <w:r w:rsidRPr="00D0518E">
        <w:rPr>
          <w:rFonts w:ascii="Times New Roman" w:hAnsi="Times New Roman"/>
          <w:spacing w:val="-2"/>
          <w:sz w:val="28"/>
          <w:szCs w:val="28"/>
        </w:rPr>
        <w:t xml:space="preserve">промилле в 2023 году. </w:t>
      </w:r>
    </w:p>
    <w:p w:rsidR="00D0518E" w:rsidRPr="00D0518E" w:rsidRDefault="001C4F18" w:rsidP="001C4F18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0518E">
        <w:rPr>
          <w:rFonts w:ascii="Times New Roman" w:hAnsi="Times New Roman"/>
          <w:spacing w:val="-2"/>
          <w:sz w:val="28"/>
          <w:szCs w:val="28"/>
        </w:rPr>
        <w:t>Миграционная убыль по базовому варианту развития на протяжении всего прогнозного периода будет уменьшаться и в 2023 году составит -</w:t>
      </w:r>
      <w:r w:rsidR="00D0518E" w:rsidRPr="00D0518E">
        <w:rPr>
          <w:rFonts w:ascii="Times New Roman" w:hAnsi="Times New Roman"/>
          <w:spacing w:val="-2"/>
          <w:sz w:val="28"/>
          <w:szCs w:val="28"/>
        </w:rPr>
        <w:t>2</w:t>
      </w:r>
      <w:r w:rsidR="00DC2D72">
        <w:rPr>
          <w:rFonts w:ascii="Times New Roman" w:hAnsi="Times New Roman"/>
          <w:spacing w:val="-2"/>
          <w:sz w:val="28"/>
          <w:szCs w:val="28"/>
        </w:rPr>
        <w:t>5</w:t>
      </w:r>
      <w:r w:rsidRPr="00D0518E">
        <w:rPr>
          <w:rFonts w:ascii="Times New Roman" w:hAnsi="Times New Roman"/>
          <w:spacing w:val="-2"/>
          <w:sz w:val="28"/>
          <w:szCs w:val="28"/>
        </w:rPr>
        <w:t xml:space="preserve"> человек против </w:t>
      </w:r>
    </w:p>
    <w:p w:rsidR="001C4F18" w:rsidRPr="00CF445F" w:rsidRDefault="001C4F18" w:rsidP="00D0518E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0518E">
        <w:rPr>
          <w:rFonts w:ascii="Times New Roman" w:hAnsi="Times New Roman"/>
          <w:spacing w:val="-2"/>
          <w:sz w:val="28"/>
          <w:szCs w:val="28"/>
        </w:rPr>
        <w:t>-</w:t>
      </w:r>
      <w:r w:rsidR="00DC2D72">
        <w:rPr>
          <w:rFonts w:ascii="Times New Roman" w:hAnsi="Times New Roman"/>
          <w:spacing w:val="-2"/>
          <w:sz w:val="28"/>
          <w:szCs w:val="28"/>
        </w:rPr>
        <w:t>5</w:t>
      </w:r>
      <w:r w:rsidR="00D0518E" w:rsidRPr="00D0518E">
        <w:rPr>
          <w:rFonts w:ascii="Times New Roman" w:hAnsi="Times New Roman"/>
          <w:spacing w:val="-2"/>
          <w:sz w:val="28"/>
          <w:szCs w:val="28"/>
        </w:rPr>
        <w:t>4</w:t>
      </w:r>
      <w:r w:rsidRPr="00D0518E">
        <w:rPr>
          <w:rFonts w:ascii="Times New Roman" w:hAnsi="Times New Roman"/>
          <w:spacing w:val="-2"/>
          <w:sz w:val="28"/>
          <w:szCs w:val="28"/>
        </w:rPr>
        <w:t xml:space="preserve"> человек в 2019 году.</w:t>
      </w:r>
      <w:r w:rsidRPr="00CF445F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C4F18" w:rsidRDefault="001C4F18" w:rsidP="001C4F18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77AE5">
        <w:rPr>
          <w:rFonts w:ascii="Times New Roman" w:hAnsi="Times New Roman"/>
          <w:spacing w:val="-2"/>
          <w:sz w:val="28"/>
          <w:szCs w:val="28"/>
        </w:rPr>
        <w:t>Таким</w:t>
      </w:r>
      <w:r>
        <w:rPr>
          <w:rFonts w:ascii="Times New Roman" w:hAnsi="Times New Roman"/>
          <w:spacing w:val="-2"/>
          <w:sz w:val="28"/>
          <w:szCs w:val="28"/>
        </w:rPr>
        <w:t xml:space="preserve"> образом, численность населения на протяжении всего прогнозного периода будет уменьшаться и в 2023 году в среднегодовом выражении может составить </w:t>
      </w:r>
      <w:r w:rsidR="00DC2D72">
        <w:rPr>
          <w:rFonts w:ascii="Times New Roman" w:hAnsi="Times New Roman"/>
          <w:spacing w:val="-2"/>
          <w:sz w:val="28"/>
          <w:szCs w:val="28"/>
        </w:rPr>
        <w:t>5,629</w:t>
      </w:r>
      <w:r w:rsidRPr="005D00F5">
        <w:rPr>
          <w:rFonts w:ascii="Times New Roman" w:hAnsi="Times New Roman"/>
          <w:spacing w:val="-2"/>
          <w:sz w:val="28"/>
          <w:szCs w:val="28"/>
        </w:rPr>
        <w:t xml:space="preserve"> тыс. человек - на </w:t>
      </w:r>
      <w:r w:rsidR="00DC2D72">
        <w:rPr>
          <w:rFonts w:ascii="Times New Roman" w:hAnsi="Times New Roman"/>
          <w:spacing w:val="-2"/>
          <w:sz w:val="28"/>
          <w:szCs w:val="28"/>
        </w:rPr>
        <w:t>2,7</w:t>
      </w:r>
      <w:r w:rsidRPr="005D00F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5D00F5">
        <w:rPr>
          <w:rFonts w:ascii="Times New Roman" w:hAnsi="Times New Roman"/>
          <w:spacing w:val="-2"/>
          <w:sz w:val="28"/>
          <w:szCs w:val="28"/>
        </w:rPr>
        <w:t>%</w:t>
      </w:r>
      <w:r w:rsidRPr="00477AE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,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чем в 2019 году. </w:t>
      </w:r>
    </w:p>
    <w:p w:rsidR="001C4F18" w:rsidRPr="00CC0FF4" w:rsidRDefault="001C4F18" w:rsidP="001C4F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FF4">
        <w:rPr>
          <w:rFonts w:ascii="Times New Roman" w:hAnsi="Times New Roman"/>
          <w:sz w:val="28"/>
          <w:szCs w:val="28"/>
        </w:rPr>
        <w:t xml:space="preserve">Произойдут изменения в возрастной структуре населения. В результате увеличения возраста выхода на пенсию численность населения в трудоспособном возрасте будет расти, доля этой возрастной группы в общей численности населения в 2023 году достигнет </w:t>
      </w:r>
      <w:r w:rsidR="005D00F5">
        <w:rPr>
          <w:rFonts w:ascii="Times New Roman" w:hAnsi="Times New Roman"/>
          <w:sz w:val="28"/>
          <w:szCs w:val="28"/>
        </w:rPr>
        <w:t>60,2</w:t>
      </w:r>
      <w:r w:rsidRPr="005D00F5">
        <w:rPr>
          <w:rFonts w:ascii="Times New Roman" w:hAnsi="Times New Roman"/>
          <w:sz w:val="28"/>
          <w:szCs w:val="28"/>
        </w:rPr>
        <w:t>% в общей численности населения против 56,2% в 2019 году. Уменьшится доля граждан старше пенсионного возраста с 26,2% в 2019 году до 23% в 2023 году и доля населения моложе трудоспособного возраста с 17,6% до 16,8% соответственно.</w:t>
      </w:r>
      <w:r w:rsidRPr="00CC0FF4">
        <w:rPr>
          <w:rFonts w:ascii="Times New Roman" w:hAnsi="Times New Roman"/>
          <w:sz w:val="28"/>
          <w:szCs w:val="28"/>
        </w:rPr>
        <w:t xml:space="preserve"> </w:t>
      </w:r>
    </w:p>
    <w:p w:rsidR="001C4F18" w:rsidRPr="00396426" w:rsidRDefault="001C4F18" w:rsidP="001C4F18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C0FF4">
        <w:rPr>
          <w:rFonts w:ascii="Times New Roman" w:hAnsi="Times New Roman"/>
          <w:spacing w:val="-2"/>
          <w:sz w:val="28"/>
          <w:szCs w:val="28"/>
        </w:rPr>
        <w:t xml:space="preserve">Общая демографическая нагрузка на трудоспособное население за счет увеличения пенсионного возраста будет снижаться и в 2023 году достигнет </w:t>
      </w:r>
      <w:proofErr w:type="gramStart"/>
      <w:r w:rsidR="00227B7E">
        <w:rPr>
          <w:rFonts w:ascii="Times New Roman" w:hAnsi="Times New Roman"/>
          <w:spacing w:val="-2"/>
          <w:sz w:val="28"/>
          <w:szCs w:val="28"/>
        </w:rPr>
        <w:t xml:space="preserve">661 </w:t>
      </w:r>
      <w:r w:rsidRPr="0024177D">
        <w:rPr>
          <w:rFonts w:ascii="Times New Roman" w:hAnsi="Times New Roman"/>
          <w:spacing w:val="-2"/>
          <w:sz w:val="28"/>
          <w:szCs w:val="28"/>
          <w:highlight w:val="yellow"/>
        </w:rPr>
        <w:t xml:space="preserve"> </w:t>
      </w:r>
      <w:r w:rsidRPr="00227B7E">
        <w:rPr>
          <w:rFonts w:ascii="Times New Roman" w:hAnsi="Times New Roman"/>
          <w:spacing w:val="-2"/>
          <w:sz w:val="28"/>
          <w:szCs w:val="28"/>
        </w:rPr>
        <w:t>человека</w:t>
      </w:r>
      <w:proofErr w:type="gramEnd"/>
      <w:r w:rsidRPr="00227B7E">
        <w:rPr>
          <w:rFonts w:ascii="Times New Roman" w:hAnsi="Times New Roman"/>
          <w:spacing w:val="-2"/>
          <w:sz w:val="28"/>
          <w:szCs w:val="28"/>
        </w:rPr>
        <w:t xml:space="preserve"> нетрудоспособного возраста на тысячу человек трудоспособного возраста, что на 1</w:t>
      </w:r>
      <w:r w:rsidR="00227B7E" w:rsidRPr="00227B7E">
        <w:rPr>
          <w:rFonts w:ascii="Times New Roman" w:hAnsi="Times New Roman"/>
          <w:spacing w:val="-2"/>
          <w:sz w:val="28"/>
          <w:szCs w:val="28"/>
        </w:rPr>
        <w:t>18</w:t>
      </w:r>
      <w:r w:rsidRPr="00227B7E">
        <w:rPr>
          <w:rFonts w:ascii="Times New Roman" w:hAnsi="Times New Roman"/>
          <w:spacing w:val="-2"/>
          <w:sz w:val="28"/>
          <w:szCs w:val="28"/>
        </w:rPr>
        <w:t xml:space="preserve"> человек меньше, чем в 2019 году.</w:t>
      </w:r>
    </w:p>
    <w:p w:rsidR="001C4F18" w:rsidRDefault="001C4F18" w:rsidP="001C4F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AE5">
        <w:rPr>
          <w:rFonts w:ascii="Times New Roman" w:hAnsi="Times New Roman"/>
          <w:sz w:val="28"/>
          <w:szCs w:val="28"/>
        </w:rPr>
        <w:t xml:space="preserve">Консервативный вариант в большей степени учитывает влияние объективных демографических факторов на процессы естественного воспроизводства населения, а также ухудшение эпидемиологической ситуации, в связи с чем </w:t>
      </w:r>
      <w:r w:rsidRPr="004D0D16">
        <w:rPr>
          <w:rFonts w:ascii="Times New Roman" w:hAnsi="Times New Roman"/>
          <w:sz w:val="28"/>
          <w:szCs w:val="28"/>
        </w:rPr>
        <w:t xml:space="preserve">прогнозируется увеличение показателя рождаемости до </w:t>
      </w:r>
      <w:r w:rsidR="00C93B72">
        <w:rPr>
          <w:rFonts w:ascii="Times New Roman" w:hAnsi="Times New Roman"/>
          <w:sz w:val="28"/>
          <w:szCs w:val="28"/>
        </w:rPr>
        <w:t>6</w:t>
      </w:r>
      <w:r w:rsidR="00227B7E" w:rsidRPr="00E973EA">
        <w:rPr>
          <w:rFonts w:ascii="Times New Roman" w:hAnsi="Times New Roman"/>
          <w:sz w:val="28"/>
          <w:szCs w:val="28"/>
        </w:rPr>
        <w:t>,9</w:t>
      </w:r>
      <w:r w:rsidRPr="00E973EA">
        <w:rPr>
          <w:rFonts w:ascii="Times New Roman" w:hAnsi="Times New Roman"/>
          <w:sz w:val="28"/>
          <w:szCs w:val="28"/>
        </w:rPr>
        <w:t xml:space="preserve"> промилле в 2023 году против </w:t>
      </w:r>
      <w:r w:rsidR="00C93B72">
        <w:rPr>
          <w:rFonts w:ascii="Times New Roman" w:hAnsi="Times New Roman"/>
          <w:sz w:val="28"/>
          <w:szCs w:val="28"/>
        </w:rPr>
        <w:t>5,9</w:t>
      </w:r>
      <w:r w:rsidRPr="00E973EA">
        <w:rPr>
          <w:rFonts w:ascii="Times New Roman" w:hAnsi="Times New Roman"/>
          <w:sz w:val="28"/>
          <w:szCs w:val="28"/>
        </w:rPr>
        <w:t xml:space="preserve"> промилле в 2019 году. Общий коэффициент смертности снизится до </w:t>
      </w:r>
      <w:r w:rsidR="00C93B72">
        <w:rPr>
          <w:rFonts w:ascii="Times New Roman" w:hAnsi="Times New Roman"/>
          <w:sz w:val="28"/>
          <w:szCs w:val="28"/>
        </w:rPr>
        <w:t>8</w:t>
      </w:r>
      <w:r w:rsidRPr="00E973EA">
        <w:rPr>
          <w:rFonts w:ascii="Times New Roman" w:hAnsi="Times New Roman"/>
          <w:sz w:val="28"/>
          <w:szCs w:val="28"/>
        </w:rPr>
        <w:t xml:space="preserve"> промилле в 2023 году против </w:t>
      </w:r>
      <w:r w:rsidR="00E973EA" w:rsidRPr="00E973EA">
        <w:rPr>
          <w:rFonts w:ascii="Times New Roman" w:hAnsi="Times New Roman"/>
          <w:sz w:val="28"/>
          <w:szCs w:val="28"/>
        </w:rPr>
        <w:t>8,</w:t>
      </w:r>
      <w:r w:rsidR="00C93B72">
        <w:rPr>
          <w:rFonts w:ascii="Times New Roman" w:hAnsi="Times New Roman"/>
          <w:sz w:val="28"/>
          <w:szCs w:val="28"/>
        </w:rPr>
        <w:t>5</w:t>
      </w:r>
      <w:r w:rsidRPr="00E973EA">
        <w:rPr>
          <w:rFonts w:ascii="Times New Roman" w:hAnsi="Times New Roman"/>
          <w:sz w:val="28"/>
          <w:szCs w:val="28"/>
        </w:rPr>
        <w:t xml:space="preserve"> промилле в 2019 году. Миграционная убыль составит -</w:t>
      </w:r>
      <w:r w:rsidR="00C93B72">
        <w:rPr>
          <w:rFonts w:ascii="Times New Roman" w:hAnsi="Times New Roman"/>
          <w:sz w:val="28"/>
          <w:szCs w:val="28"/>
        </w:rPr>
        <w:t>30</w:t>
      </w:r>
      <w:r w:rsidRPr="00E973EA">
        <w:rPr>
          <w:rFonts w:ascii="Times New Roman" w:hAnsi="Times New Roman"/>
          <w:sz w:val="28"/>
          <w:szCs w:val="28"/>
        </w:rPr>
        <w:t xml:space="preserve"> человек. В результате в 2023 году численность населения в среднегодовом выражении может составить </w:t>
      </w:r>
      <w:r w:rsidR="00C93B72">
        <w:rPr>
          <w:rFonts w:ascii="Times New Roman" w:hAnsi="Times New Roman"/>
          <w:sz w:val="28"/>
          <w:szCs w:val="28"/>
        </w:rPr>
        <w:t>5,612</w:t>
      </w:r>
      <w:r w:rsidRPr="00E97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3EA">
        <w:rPr>
          <w:rFonts w:ascii="Times New Roman" w:hAnsi="Times New Roman"/>
          <w:sz w:val="28"/>
          <w:szCs w:val="28"/>
        </w:rPr>
        <w:t>тыс.человек</w:t>
      </w:r>
      <w:proofErr w:type="spellEnd"/>
      <w:r w:rsidRPr="00E973EA">
        <w:rPr>
          <w:rFonts w:ascii="Times New Roman" w:hAnsi="Times New Roman"/>
          <w:sz w:val="28"/>
          <w:szCs w:val="28"/>
        </w:rPr>
        <w:t xml:space="preserve"> – на </w:t>
      </w:r>
      <w:r w:rsidR="00C93B72">
        <w:rPr>
          <w:rFonts w:ascii="Times New Roman" w:hAnsi="Times New Roman"/>
          <w:sz w:val="28"/>
          <w:szCs w:val="28"/>
        </w:rPr>
        <w:t>3</w:t>
      </w:r>
      <w:r w:rsidRPr="00E973EA">
        <w:rPr>
          <w:rFonts w:ascii="Times New Roman" w:hAnsi="Times New Roman"/>
          <w:sz w:val="28"/>
          <w:szCs w:val="28"/>
        </w:rPr>
        <w:t>% меньше, чем в 2019 году.</w:t>
      </w:r>
    </w:p>
    <w:p w:rsidR="00EF1AD2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9F71B9">
        <w:rPr>
          <w:rFonts w:ascii="Times New Roman" w:hAnsi="Times New Roman"/>
          <w:sz w:val="28"/>
          <w:szCs w:val="28"/>
        </w:rPr>
        <w:t xml:space="preserve">азвитие сферы </w:t>
      </w:r>
      <w:r w:rsidRPr="00EF1AD2">
        <w:rPr>
          <w:rFonts w:ascii="Times New Roman" w:hAnsi="Times New Roman"/>
          <w:b/>
          <w:sz w:val="28"/>
          <w:szCs w:val="28"/>
        </w:rPr>
        <w:t>занятости и рынка труда</w:t>
      </w:r>
      <w:r w:rsidRPr="009F71B9">
        <w:rPr>
          <w:rFonts w:ascii="Times New Roman" w:hAnsi="Times New Roman"/>
          <w:sz w:val="28"/>
          <w:szCs w:val="28"/>
        </w:rPr>
        <w:t xml:space="preserve"> </w:t>
      </w:r>
      <w:r w:rsidR="008338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72FE">
        <w:rPr>
          <w:rFonts w:ascii="Times New Roman" w:hAnsi="Times New Roman"/>
          <w:sz w:val="28"/>
          <w:szCs w:val="28"/>
        </w:rPr>
        <w:t>К</w:t>
      </w:r>
      <w:r w:rsidR="00C93B72">
        <w:rPr>
          <w:rFonts w:ascii="Times New Roman" w:hAnsi="Times New Roman"/>
          <w:sz w:val="28"/>
          <w:szCs w:val="28"/>
        </w:rPr>
        <w:t xml:space="preserve">ротовка </w:t>
      </w:r>
      <w:r w:rsidRPr="00B273CF">
        <w:rPr>
          <w:rFonts w:ascii="Times New Roman" w:hAnsi="Times New Roman"/>
          <w:bCs/>
          <w:color w:val="000000"/>
          <w:sz w:val="28"/>
          <w:szCs w:val="28"/>
        </w:rPr>
        <w:t>в 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B273CF">
        <w:rPr>
          <w:rFonts w:ascii="Times New Roman" w:hAnsi="Times New Roman"/>
          <w:bCs/>
          <w:color w:val="000000"/>
          <w:sz w:val="28"/>
          <w:szCs w:val="28"/>
        </w:rPr>
        <w:t xml:space="preserve"> – 20</w:t>
      </w:r>
      <w:r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B273CF">
        <w:rPr>
          <w:rFonts w:ascii="Times New Roman" w:hAnsi="Times New Roman"/>
          <w:bCs/>
          <w:color w:val="000000"/>
          <w:sz w:val="28"/>
          <w:szCs w:val="28"/>
        </w:rPr>
        <w:t xml:space="preserve"> годах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71B9">
        <w:rPr>
          <w:rFonts w:ascii="Times New Roman" w:hAnsi="Times New Roman"/>
          <w:sz w:val="28"/>
          <w:szCs w:val="28"/>
        </w:rPr>
        <w:t>будет определяться</w:t>
      </w:r>
      <w:r>
        <w:rPr>
          <w:rFonts w:ascii="Times New Roman" w:hAnsi="Times New Roman"/>
          <w:sz w:val="28"/>
          <w:szCs w:val="28"/>
        </w:rPr>
        <w:t xml:space="preserve"> следующими основными факторами:</w:t>
      </w:r>
    </w:p>
    <w:p w:rsidR="00EF1AD2" w:rsidRPr="00BD3483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483">
        <w:rPr>
          <w:rFonts w:ascii="Times New Roman" w:hAnsi="Times New Roman"/>
          <w:sz w:val="28"/>
          <w:szCs w:val="28"/>
        </w:rPr>
        <w:t>увеличением численности населения трудоспособного возраста вследствие повышения возрастной границы выхода населения на пенсию, что задержит на рынке труда работников старших возрастов и окажет определенный положительный эффект на предложение квалифицированной рабочей силы;</w:t>
      </w:r>
    </w:p>
    <w:p w:rsidR="00EF1AD2" w:rsidRPr="00BD3483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483">
        <w:rPr>
          <w:rFonts w:ascii="Times New Roman" w:hAnsi="Times New Roman"/>
          <w:sz w:val="28"/>
          <w:szCs w:val="28"/>
        </w:rPr>
        <w:t>прогнозируемым экономическим ростом, восстановлением бизнес-активности;</w:t>
      </w:r>
    </w:p>
    <w:p w:rsidR="00EF1AD2" w:rsidRPr="00BD3483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483">
        <w:rPr>
          <w:rFonts w:ascii="Times New Roman" w:hAnsi="Times New Roman"/>
          <w:sz w:val="28"/>
          <w:szCs w:val="28"/>
        </w:rPr>
        <w:t xml:space="preserve">развитием малого и среднего предпринимательства и </w:t>
      </w:r>
      <w:proofErr w:type="spellStart"/>
      <w:r w:rsidRPr="00BD348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BD3483">
        <w:rPr>
          <w:rFonts w:ascii="Times New Roman" w:hAnsi="Times New Roman"/>
          <w:sz w:val="28"/>
          <w:szCs w:val="28"/>
        </w:rPr>
        <w:t xml:space="preserve">, сокращением </w:t>
      </w:r>
      <w:r w:rsidR="00833890">
        <w:rPr>
          <w:rFonts w:ascii="Times New Roman" w:hAnsi="Times New Roman"/>
          <w:sz w:val="28"/>
          <w:szCs w:val="28"/>
        </w:rPr>
        <w:t>неформального сектора занятости.</w:t>
      </w:r>
    </w:p>
    <w:p w:rsidR="00EF1AD2" w:rsidRPr="00BD3483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483">
        <w:rPr>
          <w:rFonts w:ascii="Times New Roman" w:hAnsi="Times New Roman"/>
          <w:sz w:val="28"/>
          <w:szCs w:val="28"/>
        </w:rPr>
        <w:t>В целях улучшения ситуации на рын</w:t>
      </w:r>
      <w:r>
        <w:rPr>
          <w:rFonts w:ascii="Times New Roman" w:hAnsi="Times New Roman"/>
          <w:sz w:val="28"/>
          <w:szCs w:val="28"/>
        </w:rPr>
        <w:t>ке труда будут реализовываться</w:t>
      </w:r>
      <w:r w:rsidRPr="00BD704E">
        <w:rPr>
          <w:rFonts w:ascii="Times New Roman" w:hAnsi="Times New Roman"/>
          <w:spacing w:val="-4"/>
          <w:sz w:val="28"/>
          <w:szCs w:val="28"/>
        </w:rPr>
        <w:t>:</w:t>
      </w:r>
    </w:p>
    <w:p w:rsidR="00EF1AD2" w:rsidRPr="00BD704E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04E">
        <w:rPr>
          <w:rFonts w:ascii="Times New Roman" w:hAnsi="Times New Roman"/>
          <w:sz w:val="28"/>
          <w:szCs w:val="28"/>
        </w:rPr>
        <w:t>региональный проект «Поддержка занятости и повышение эффективности рынка труда для обеспечения роста производительности труда»;</w:t>
      </w:r>
    </w:p>
    <w:p w:rsidR="00EF1AD2" w:rsidRPr="00BD704E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04E">
        <w:rPr>
          <w:rFonts w:ascii="Times New Roman" w:hAnsi="Times New Roman"/>
          <w:sz w:val="28"/>
          <w:szCs w:val="28"/>
        </w:rPr>
        <w:t>государственные программы «Содействие занятости населения Самарской области на 2019 – 2023 годы», «Оказание содействия добровольному переселению в Самарскую область соотечественников, проживающих за рубежом» на 2014 – 2023 годы;</w:t>
      </w:r>
    </w:p>
    <w:p w:rsidR="00EF1AD2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04E">
        <w:rPr>
          <w:rFonts w:ascii="Times New Roman" w:hAnsi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sz w:val="28"/>
          <w:szCs w:val="28"/>
        </w:rPr>
        <w:t>по реализации проектов и программ</w:t>
      </w:r>
      <w:r w:rsidRPr="00BD704E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й</w:t>
      </w:r>
      <w:r w:rsidRPr="00BD704E">
        <w:rPr>
          <w:rFonts w:ascii="Times New Roman" w:hAnsi="Times New Roman"/>
          <w:sz w:val="28"/>
          <w:szCs w:val="28"/>
        </w:rPr>
        <w:t xml:space="preserve"> «Молодые профессионалы» («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 w:rsidRPr="00BD704E">
        <w:rPr>
          <w:rFonts w:ascii="Times New Roman" w:hAnsi="Times New Roman"/>
          <w:sz w:val="28"/>
          <w:szCs w:val="28"/>
        </w:rPr>
        <w:t>») и «</w:t>
      </w:r>
      <w:proofErr w:type="spellStart"/>
      <w:r w:rsidRPr="00BD704E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BD704E">
        <w:rPr>
          <w:rFonts w:ascii="Times New Roman" w:hAnsi="Times New Roman"/>
          <w:sz w:val="28"/>
          <w:szCs w:val="28"/>
        </w:rPr>
        <w:t xml:space="preserve">» </w:t>
      </w:r>
      <w:r w:rsidRPr="00661F83">
        <w:rPr>
          <w:rFonts w:ascii="Times New Roman" w:hAnsi="Times New Roman"/>
          <w:sz w:val="28"/>
          <w:szCs w:val="28"/>
        </w:rPr>
        <w:t>на территории Самарской области.</w:t>
      </w:r>
      <w:r w:rsidRPr="00BD704E">
        <w:rPr>
          <w:rFonts w:ascii="Times New Roman" w:hAnsi="Times New Roman"/>
          <w:sz w:val="28"/>
          <w:szCs w:val="28"/>
        </w:rPr>
        <w:t xml:space="preserve"> </w:t>
      </w:r>
    </w:p>
    <w:p w:rsidR="00EF1AD2" w:rsidRPr="00FC6914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914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EF1AD2">
        <w:rPr>
          <w:rFonts w:ascii="Times New Roman" w:hAnsi="Times New Roman"/>
          <w:b/>
          <w:color w:val="000000"/>
          <w:spacing w:val="-4"/>
          <w:sz w:val="28"/>
          <w:szCs w:val="28"/>
        </w:rPr>
        <w:t>базовому варианту</w:t>
      </w:r>
      <w:r w:rsidRPr="00FC6914">
        <w:rPr>
          <w:rFonts w:ascii="Times New Roman" w:hAnsi="Times New Roman"/>
          <w:color w:val="000000"/>
          <w:spacing w:val="-4"/>
          <w:sz w:val="28"/>
          <w:szCs w:val="28"/>
        </w:rPr>
        <w:t xml:space="preserve"> в результате</w:t>
      </w:r>
      <w:r w:rsidRPr="00FC69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C6914">
        <w:rPr>
          <w:rFonts w:ascii="Times New Roman" w:hAnsi="Times New Roman"/>
          <w:sz w:val="28"/>
          <w:szCs w:val="28"/>
        </w:rPr>
        <w:t xml:space="preserve">стабилизации экономической ситуации и комплексного действия указанных мер поддержки предполагается, что среднегодовая численность занятых в экономике </w:t>
      </w:r>
      <w:r w:rsidR="002B6897">
        <w:rPr>
          <w:rFonts w:ascii="Times New Roman" w:hAnsi="Times New Roman"/>
          <w:sz w:val="28"/>
          <w:szCs w:val="28"/>
        </w:rPr>
        <w:t>сельского поселения</w:t>
      </w:r>
      <w:r w:rsidRPr="00FC6914">
        <w:rPr>
          <w:rFonts w:ascii="Times New Roman" w:hAnsi="Times New Roman"/>
          <w:sz w:val="28"/>
          <w:szCs w:val="28"/>
        </w:rPr>
        <w:t xml:space="preserve"> будет ежегодно увеличиваться (в том числе в 2021 году – </w:t>
      </w:r>
      <w:r w:rsidRPr="00E151BE">
        <w:rPr>
          <w:rFonts w:ascii="Times New Roman" w:hAnsi="Times New Roman"/>
          <w:sz w:val="28"/>
          <w:szCs w:val="28"/>
        </w:rPr>
        <w:t>на 0,</w:t>
      </w:r>
      <w:r w:rsidR="006A502B">
        <w:rPr>
          <w:rFonts w:ascii="Times New Roman" w:hAnsi="Times New Roman"/>
          <w:sz w:val="28"/>
          <w:szCs w:val="28"/>
        </w:rPr>
        <w:t>4</w:t>
      </w:r>
      <w:r w:rsidRPr="00E151BE">
        <w:rPr>
          <w:rFonts w:ascii="Times New Roman" w:hAnsi="Times New Roman"/>
          <w:sz w:val="28"/>
          <w:szCs w:val="28"/>
        </w:rPr>
        <w:t xml:space="preserve">% против предыдущего года), </w:t>
      </w:r>
      <w:r w:rsidR="006A502B">
        <w:rPr>
          <w:rFonts w:ascii="Times New Roman" w:hAnsi="Times New Roman"/>
          <w:sz w:val="28"/>
          <w:szCs w:val="28"/>
        </w:rPr>
        <w:t xml:space="preserve">но </w:t>
      </w:r>
      <w:r w:rsidRPr="00E151BE">
        <w:rPr>
          <w:rFonts w:ascii="Times New Roman" w:hAnsi="Times New Roman"/>
          <w:sz w:val="28"/>
          <w:szCs w:val="28"/>
        </w:rPr>
        <w:t xml:space="preserve">в конце прогнозного периода </w:t>
      </w:r>
      <w:r w:rsidR="006A502B">
        <w:rPr>
          <w:rFonts w:ascii="Times New Roman" w:hAnsi="Times New Roman"/>
          <w:sz w:val="28"/>
          <w:szCs w:val="28"/>
        </w:rPr>
        <w:t xml:space="preserve">так и не </w:t>
      </w:r>
      <w:r w:rsidRPr="00E151BE">
        <w:rPr>
          <w:rFonts w:ascii="Times New Roman" w:hAnsi="Times New Roman"/>
          <w:sz w:val="28"/>
          <w:szCs w:val="28"/>
        </w:rPr>
        <w:t xml:space="preserve">достигнет докризисного уровня: в 2023 году – </w:t>
      </w:r>
      <w:r w:rsidR="006A502B">
        <w:rPr>
          <w:rFonts w:ascii="Times New Roman" w:hAnsi="Times New Roman"/>
          <w:sz w:val="28"/>
          <w:szCs w:val="28"/>
        </w:rPr>
        <w:t>99</w:t>
      </w:r>
      <w:r w:rsidR="006E00BC">
        <w:rPr>
          <w:rFonts w:ascii="Times New Roman" w:hAnsi="Times New Roman"/>
          <w:sz w:val="28"/>
          <w:szCs w:val="28"/>
        </w:rPr>
        <w:t>,6</w:t>
      </w:r>
      <w:r w:rsidRPr="00E151BE">
        <w:rPr>
          <w:rFonts w:ascii="Times New Roman" w:hAnsi="Times New Roman"/>
          <w:sz w:val="28"/>
          <w:szCs w:val="28"/>
        </w:rPr>
        <w:t>% к 2019 году.</w:t>
      </w:r>
    </w:p>
    <w:p w:rsidR="00EF1AD2" w:rsidRPr="007A0A66" w:rsidRDefault="00EF1AD2" w:rsidP="00EF1AD2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914">
        <w:rPr>
          <w:rFonts w:ascii="Times New Roman" w:hAnsi="Times New Roman"/>
          <w:color w:val="000000"/>
          <w:sz w:val="28"/>
          <w:szCs w:val="28"/>
        </w:rPr>
        <w:t xml:space="preserve">Неблагоприятные макроэкономические факторы и возможное продолжение неблагоприятной эпидемиологической ситуации по </w:t>
      </w:r>
      <w:r w:rsidRPr="00EF1AD2">
        <w:rPr>
          <w:rFonts w:ascii="Times New Roman" w:hAnsi="Times New Roman"/>
          <w:b/>
          <w:color w:val="000000"/>
          <w:sz w:val="28"/>
          <w:szCs w:val="28"/>
        </w:rPr>
        <w:t>консервативному варианту</w:t>
      </w:r>
      <w:r w:rsidRPr="00FC6914">
        <w:rPr>
          <w:rFonts w:ascii="Times New Roman" w:hAnsi="Times New Roman"/>
          <w:color w:val="000000"/>
          <w:sz w:val="28"/>
          <w:szCs w:val="28"/>
        </w:rPr>
        <w:t xml:space="preserve"> могут осложнить ситуацию в сфере занятости, в результате чего в предстоящие два года среднегодовая численность занятых в экономике </w:t>
      </w:r>
      <w:r w:rsidR="002B6897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FC6914">
        <w:rPr>
          <w:rFonts w:ascii="Times New Roman" w:hAnsi="Times New Roman"/>
          <w:color w:val="000000"/>
          <w:sz w:val="28"/>
          <w:szCs w:val="28"/>
        </w:rPr>
        <w:t xml:space="preserve"> может продолжить снижаться и стабилизируется только </w:t>
      </w:r>
      <w:r w:rsidR="006A502B">
        <w:rPr>
          <w:rFonts w:ascii="Times New Roman" w:hAnsi="Times New Roman"/>
          <w:color w:val="000000"/>
          <w:sz w:val="28"/>
          <w:szCs w:val="28"/>
        </w:rPr>
        <w:t>к</w:t>
      </w:r>
      <w:r w:rsidRPr="00FC6914">
        <w:rPr>
          <w:rFonts w:ascii="Times New Roman" w:hAnsi="Times New Roman"/>
          <w:color w:val="000000"/>
          <w:sz w:val="28"/>
          <w:szCs w:val="28"/>
        </w:rPr>
        <w:t xml:space="preserve"> 2023 году (сокращение в целом за период 2020 – 2023 годов </w:t>
      </w:r>
      <w:r w:rsidRPr="00E151B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E00BC">
        <w:rPr>
          <w:rFonts w:ascii="Times New Roman" w:hAnsi="Times New Roman"/>
          <w:color w:val="000000"/>
          <w:sz w:val="28"/>
          <w:szCs w:val="28"/>
        </w:rPr>
        <w:t>3,3</w:t>
      </w:r>
      <w:r w:rsidRPr="00E151BE">
        <w:rPr>
          <w:rFonts w:ascii="Times New Roman" w:hAnsi="Times New Roman"/>
          <w:color w:val="000000"/>
          <w:sz w:val="28"/>
          <w:szCs w:val="28"/>
        </w:rPr>
        <w:t>%).</w:t>
      </w:r>
    </w:p>
    <w:p w:rsidR="00EF1AD2" w:rsidRDefault="00EF1AD2" w:rsidP="00EF1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122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 xml:space="preserve">огноз развития </w:t>
      </w:r>
      <w:r w:rsidRPr="00EF1AD2">
        <w:rPr>
          <w:rFonts w:ascii="Times New Roman" w:hAnsi="Times New Roman"/>
          <w:b/>
          <w:sz w:val="28"/>
          <w:szCs w:val="28"/>
        </w:rPr>
        <w:t>социальной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2B689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51BE">
        <w:rPr>
          <w:rFonts w:ascii="Times New Roman" w:hAnsi="Times New Roman"/>
          <w:sz w:val="28"/>
          <w:szCs w:val="28"/>
        </w:rPr>
        <w:t>К</w:t>
      </w:r>
      <w:r w:rsidR="006E00BC">
        <w:rPr>
          <w:rFonts w:ascii="Times New Roman" w:hAnsi="Times New Roman"/>
          <w:sz w:val="28"/>
          <w:szCs w:val="28"/>
        </w:rPr>
        <w:t>ротовка</w:t>
      </w:r>
      <w:r w:rsidR="002B6897">
        <w:rPr>
          <w:rFonts w:ascii="Times New Roman" w:hAnsi="Times New Roman"/>
          <w:sz w:val="28"/>
          <w:szCs w:val="28"/>
        </w:rPr>
        <w:t xml:space="preserve"> </w:t>
      </w:r>
      <w:r w:rsidRPr="009B6122">
        <w:rPr>
          <w:rFonts w:ascii="Times New Roman" w:hAnsi="Times New Roman"/>
          <w:sz w:val="28"/>
          <w:szCs w:val="28"/>
        </w:rPr>
        <w:t xml:space="preserve">на 2021-2023 годы разработан по направлениям деятельности: образование, </w:t>
      </w:r>
      <w:r>
        <w:rPr>
          <w:rFonts w:ascii="Times New Roman" w:hAnsi="Times New Roman"/>
          <w:sz w:val="28"/>
          <w:szCs w:val="28"/>
        </w:rPr>
        <w:t xml:space="preserve">здравоохранение, </w:t>
      </w:r>
      <w:r w:rsidRPr="009B6122">
        <w:rPr>
          <w:rFonts w:ascii="Times New Roman" w:hAnsi="Times New Roman"/>
          <w:sz w:val="28"/>
          <w:szCs w:val="28"/>
        </w:rPr>
        <w:t>культу</w:t>
      </w:r>
      <w:r w:rsidR="002B6897">
        <w:rPr>
          <w:rFonts w:ascii="Times New Roman" w:hAnsi="Times New Roman"/>
          <w:sz w:val="28"/>
          <w:szCs w:val="28"/>
        </w:rPr>
        <w:t>ра, физическая культура и спорт</w:t>
      </w:r>
      <w:r>
        <w:rPr>
          <w:rFonts w:ascii="Times New Roman" w:hAnsi="Times New Roman"/>
          <w:sz w:val="28"/>
          <w:szCs w:val="28"/>
        </w:rPr>
        <w:t>.</w:t>
      </w:r>
    </w:p>
    <w:p w:rsidR="00EF1AD2" w:rsidRPr="00FF5FEE" w:rsidRDefault="00EF1AD2" w:rsidP="00EF1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6122">
        <w:rPr>
          <w:rFonts w:ascii="Times New Roman" w:hAnsi="Times New Roman"/>
          <w:sz w:val="28"/>
          <w:szCs w:val="28"/>
        </w:rPr>
        <w:t>Прогноз по социальным отраслям экономики будет реализовываться в соответствии с приоритетными направлениями долгосрочного развития социально</w:t>
      </w:r>
      <w:r w:rsidR="002B6897">
        <w:rPr>
          <w:rFonts w:ascii="Times New Roman" w:hAnsi="Times New Roman"/>
          <w:sz w:val="28"/>
          <w:szCs w:val="28"/>
        </w:rPr>
        <w:t>й</w:t>
      </w:r>
      <w:r w:rsidRPr="009B6122">
        <w:rPr>
          <w:rFonts w:ascii="Times New Roman" w:hAnsi="Times New Roman"/>
          <w:sz w:val="28"/>
          <w:szCs w:val="28"/>
        </w:rPr>
        <w:t xml:space="preserve"> сферы, определенных в Указах Президента </w:t>
      </w:r>
      <w:r w:rsidRPr="009B6122">
        <w:rPr>
          <w:rFonts w:ascii="Times New Roman" w:hAnsi="Times New Roman"/>
          <w:bCs/>
          <w:spacing w:val="-4"/>
          <w:sz w:val="28"/>
          <w:szCs w:val="28"/>
        </w:rPr>
        <w:t xml:space="preserve">Российской Федерации, </w:t>
      </w:r>
      <w:r w:rsidRPr="009B6122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муниципального района </w:t>
      </w:r>
      <w:proofErr w:type="spellStart"/>
      <w:r w:rsidRPr="009B6122">
        <w:rPr>
          <w:rFonts w:ascii="Times New Roman" w:hAnsi="Times New Roman"/>
          <w:sz w:val="28"/>
          <w:szCs w:val="28"/>
        </w:rPr>
        <w:t>Кинель</w:t>
      </w:r>
      <w:proofErr w:type="spellEnd"/>
      <w:r w:rsidRPr="009B6122">
        <w:rPr>
          <w:rFonts w:ascii="Times New Roman" w:hAnsi="Times New Roman"/>
          <w:sz w:val="28"/>
          <w:szCs w:val="28"/>
        </w:rPr>
        <w:t>-Черкасский Самарской области на период до 2030 года  «</w:t>
      </w:r>
      <w:proofErr w:type="spellStart"/>
      <w:r w:rsidRPr="009B6122">
        <w:rPr>
          <w:rFonts w:ascii="Times New Roman" w:hAnsi="Times New Roman"/>
          <w:sz w:val="28"/>
          <w:szCs w:val="28"/>
        </w:rPr>
        <w:t>Кинель</w:t>
      </w:r>
      <w:proofErr w:type="spellEnd"/>
      <w:r w:rsidRPr="009B6122">
        <w:rPr>
          <w:rFonts w:ascii="Times New Roman" w:hAnsi="Times New Roman"/>
          <w:sz w:val="28"/>
          <w:szCs w:val="28"/>
        </w:rPr>
        <w:t>-Черкасский район – территория качества»,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012">
        <w:rPr>
          <w:rFonts w:ascii="Times New Roman" w:hAnsi="Times New Roman"/>
          <w:sz w:val="28"/>
          <w:szCs w:val="28"/>
        </w:rPr>
        <w:t xml:space="preserve">мероприятий </w:t>
      </w:r>
      <w:r w:rsidR="0096225B" w:rsidRPr="00AE366A">
        <w:rPr>
          <w:rFonts w:ascii="Times New Roman" w:hAnsi="Times New Roman"/>
          <w:sz w:val="28"/>
          <w:szCs w:val="28"/>
        </w:rPr>
        <w:t>муниципальных программ</w:t>
      </w:r>
      <w:r w:rsidRPr="00AE366A">
        <w:rPr>
          <w:rFonts w:ascii="Times New Roman" w:hAnsi="Times New Roman"/>
          <w:sz w:val="28"/>
          <w:szCs w:val="28"/>
        </w:rPr>
        <w:t>, направленных на повышение эффективности в отраслях социальной сферы</w:t>
      </w:r>
      <w:r>
        <w:rPr>
          <w:rFonts w:ascii="Times New Roman" w:hAnsi="Times New Roman"/>
          <w:sz w:val="28"/>
          <w:szCs w:val="28"/>
        </w:rPr>
        <w:t>,</w:t>
      </w:r>
      <w:r w:rsidRPr="00FE7012">
        <w:rPr>
          <w:rFonts w:ascii="Times New Roman" w:hAnsi="Times New Roman"/>
          <w:sz w:val="28"/>
          <w:szCs w:val="28"/>
        </w:rPr>
        <w:t xml:space="preserve"> сценарных условий функционирования экономики </w:t>
      </w:r>
      <w:r w:rsidR="00E151BE">
        <w:rPr>
          <w:rFonts w:ascii="Times New Roman" w:hAnsi="Times New Roman"/>
          <w:sz w:val="28"/>
          <w:szCs w:val="28"/>
        </w:rPr>
        <w:t>сельского поселения К</w:t>
      </w:r>
      <w:r w:rsidR="00AC3652">
        <w:rPr>
          <w:rFonts w:ascii="Times New Roman" w:hAnsi="Times New Roman"/>
          <w:sz w:val="28"/>
          <w:szCs w:val="28"/>
        </w:rPr>
        <w:t>ротовка</w:t>
      </w:r>
      <w:r w:rsidR="00E15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прогнозируемый период,</w:t>
      </w:r>
      <w:r w:rsidRPr="00FE7012">
        <w:rPr>
          <w:rFonts w:ascii="Times New Roman" w:hAnsi="Times New Roman"/>
          <w:sz w:val="28"/>
          <w:szCs w:val="28"/>
        </w:rPr>
        <w:t xml:space="preserve"> макроэкономических показателей и параметров прогноза, характеризующих общую социально-экономическую ситуацию в </w:t>
      </w:r>
      <w:r w:rsidR="00E151BE">
        <w:rPr>
          <w:rFonts w:ascii="Times New Roman" w:hAnsi="Times New Roman"/>
          <w:sz w:val="28"/>
          <w:szCs w:val="28"/>
        </w:rPr>
        <w:t>поселении</w:t>
      </w:r>
      <w:r w:rsidRPr="00FE7012">
        <w:rPr>
          <w:rFonts w:ascii="Times New Roman" w:hAnsi="Times New Roman"/>
          <w:sz w:val="28"/>
          <w:szCs w:val="28"/>
        </w:rPr>
        <w:t>.</w:t>
      </w:r>
    </w:p>
    <w:p w:rsidR="003566FC" w:rsidRDefault="00EF1AD2" w:rsidP="001458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ориентирован на доступность получения населением гарантированных социальных услуг, повышение их качества, </w:t>
      </w:r>
      <w:r w:rsidRPr="00AD0327">
        <w:rPr>
          <w:rFonts w:ascii="Times New Roman" w:hAnsi="Times New Roman"/>
          <w:sz w:val="28"/>
          <w:szCs w:val="28"/>
        </w:rPr>
        <w:t>преодоление проблем функционирования и кадрового обеспечения социальной сферы.</w:t>
      </w:r>
    </w:p>
    <w:p w:rsidR="005E2263" w:rsidRPr="00874D9C" w:rsidRDefault="005E2263" w:rsidP="00874D9C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D38" w:rsidRDefault="00696D38" w:rsidP="0087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A73" w:rsidRDefault="00AC3652" w:rsidP="00AC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C3652" w:rsidRDefault="00AC3652" w:rsidP="00AC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Кротовка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А.Н.Данильцева</w:t>
      </w:r>
      <w:proofErr w:type="spellEnd"/>
    </w:p>
    <w:p w:rsidR="00831A73" w:rsidRDefault="00831A73" w:rsidP="00874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1A73" w:rsidSect="007A6B13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7"/>
    <w:rsid w:val="00002724"/>
    <w:rsid w:val="000028D9"/>
    <w:rsid w:val="000030FF"/>
    <w:rsid w:val="000044AA"/>
    <w:rsid w:val="00004697"/>
    <w:rsid w:val="0000489C"/>
    <w:rsid w:val="000062DE"/>
    <w:rsid w:val="000103E7"/>
    <w:rsid w:val="000112C4"/>
    <w:rsid w:val="00011D94"/>
    <w:rsid w:val="000122D0"/>
    <w:rsid w:val="000133C2"/>
    <w:rsid w:val="00013E92"/>
    <w:rsid w:val="00014109"/>
    <w:rsid w:val="00014C97"/>
    <w:rsid w:val="00014DF0"/>
    <w:rsid w:val="000152D3"/>
    <w:rsid w:val="00015383"/>
    <w:rsid w:val="00016E0D"/>
    <w:rsid w:val="000171BC"/>
    <w:rsid w:val="00020B6F"/>
    <w:rsid w:val="00021AE2"/>
    <w:rsid w:val="000222DB"/>
    <w:rsid w:val="00022BA8"/>
    <w:rsid w:val="00023FAF"/>
    <w:rsid w:val="00024453"/>
    <w:rsid w:val="00026EE1"/>
    <w:rsid w:val="00030F97"/>
    <w:rsid w:val="00031949"/>
    <w:rsid w:val="00032222"/>
    <w:rsid w:val="00033FF1"/>
    <w:rsid w:val="00034081"/>
    <w:rsid w:val="0003418A"/>
    <w:rsid w:val="00034E02"/>
    <w:rsid w:val="00037007"/>
    <w:rsid w:val="00041B37"/>
    <w:rsid w:val="0004261C"/>
    <w:rsid w:val="000432BC"/>
    <w:rsid w:val="000433D6"/>
    <w:rsid w:val="00047320"/>
    <w:rsid w:val="00053FB5"/>
    <w:rsid w:val="00055048"/>
    <w:rsid w:val="000610A8"/>
    <w:rsid w:val="000610D7"/>
    <w:rsid w:val="00061577"/>
    <w:rsid w:val="00062B4E"/>
    <w:rsid w:val="0006454A"/>
    <w:rsid w:val="00066F6D"/>
    <w:rsid w:val="00070619"/>
    <w:rsid w:val="000708C3"/>
    <w:rsid w:val="00070A46"/>
    <w:rsid w:val="00070A87"/>
    <w:rsid w:val="00072DAC"/>
    <w:rsid w:val="000732A4"/>
    <w:rsid w:val="000733C0"/>
    <w:rsid w:val="000744E4"/>
    <w:rsid w:val="00075328"/>
    <w:rsid w:val="00075906"/>
    <w:rsid w:val="00076FE8"/>
    <w:rsid w:val="0007738E"/>
    <w:rsid w:val="00077A9F"/>
    <w:rsid w:val="00080868"/>
    <w:rsid w:val="0008128C"/>
    <w:rsid w:val="0008363C"/>
    <w:rsid w:val="00083D17"/>
    <w:rsid w:val="00085105"/>
    <w:rsid w:val="00085321"/>
    <w:rsid w:val="00085447"/>
    <w:rsid w:val="00085664"/>
    <w:rsid w:val="00086FA9"/>
    <w:rsid w:val="00087CF0"/>
    <w:rsid w:val="0009133F"/>
    <w:rsid w:val="00094598"/>
    <w:rsid w:val="00094680"/>
    <w:rsid w:val="00094B3B"/>
    <w:rsid w:val="00095AB8"/>
    <w:rsid w:val="00095E5A"/>
    <w:rsid w:val="000960AB"/>
    <w:rsid w:val="00096196"/>
    <w:rsid w:val="000977D2"/>
    <w:rsid w:val="00097AD9"/>
    <w:rsid w:val="00097EBB"/>
    <w:rsid w:val="000A09B9"/>
    <w:rsid w:val="000A0C31"/>
    <w:rsid w:val="000A1135"/>
    <w:rsid w:val="000A1619"/>
    <w:rsid w:val="000A1F39"/>
    <w:rsid w:val="000A2437"/>
    <w:rsid w:val="000A2A4C"/>
    <w:rsid w:val="000A6168"/>
    <w:rsid w:val="000A65EF"/>
    <w:rsid w:val="000B0250"/>
    <w:rsid w:val="000B196D"/>
    <w:rsid w:val="000B1EBE"/>
    <w:rsid w:val="000B2944"/>
    <w:rsid w:val="000B477F"/>
    <w:rsid w:val="000B5AF8"/>
    <w:rsid w:val="000B7C3D"/>
    <w:rsid w:val="000C0077"/>
    <w:rsid w:val="000C0B57"/>
    <w:rsid w:val="000C132B"/>
    <w:rsid w:val="000C1395"/>
    <w:rsid w:val="000C1933"/>
    <w:rsid w:val="000C29DC"/>
    <w:rsid w:val="000C4606"/>
    <w:rsid w:val="000C4AE5"/>
    <w:rsid w:val="000C4BBE"/>
    <w:rsid w:val="000C5964"/>
    <w:rsid w:val="000C6BFA"/>
    <w:rsid w:val="000D1C8E"/>
    <w:rsid w:val="000D34B3"/>
    <w:rsid w:val="000D374C"/>
    <w:rsid w:val="000D3D7E"/>
    <w:rsid w:val="000D3F33"/>
    <w:rsid w:val="000D5E8B"/>
    <w:rsid w:val="000D6764"/>
    <w:rsid w:val="000D6DF3"/>
    <w:rsid w:val="000D7104"/>
    <w:rsid w:val="000D7186"/>
    <w:rsid w:val="000E0F04"/>
    <w:rsid w:val="000E11EC"/>
    <w:rsid w:val="000E12E9"/>
    <w:rsid w:val="000E19FC"/>
    <w:rsid w:val="000E214A"/>
    <w:rsid w:val="000E2F2E"/>
    <w:rsid w:val="000E4E54"/>
    <w:rsid w:val="000E5167"/>
    <w:rsid w:val="000E6253"/>
    <w:rsid w:val="000E7359"/>
    <w:rsid w:val="000F054A"/>
    <w:rsid w:val="000F0633"/>
    <w:rsid w:val="000F0FE1"/>
    <w:rsid w:val="000F110A"/>
    <w:rsid w:val="000F3227"/>
    <w:rsid w:val="000F3E68"/>
    <w:rsid w:val="000F5573"/>
    <w:rsid w:val="000F6528"/>
    <w:rsid w:val="000F6C5B"/>
    <w:rsid w:val="000F745A"/>
    <w:rsid w:val="00100F12"/>
    <w:rsid w:val="001017AD"/>
    <w:rsid w:val="0010233E"/>
    <w:rsid w:val="00102BE4"/>
    <w:rsid w:val="00102D04"/>
    <w:rsid w:val="00103A8F"/>
    <w:rsid w:val="00104086"/>
    <w:rsid w:val="00104900"/>
    <w:rsid w:val="00105647"/>
    <w:rsid w:val="00105FC7"/>
    <w:rsid w:val="00106739"/>
    <w:rsid w:val="001109CF"/>
    <w:rsid w:val="00111F65"/>
    <w:rsid w:val="0011428B"/>
    <w:rsid w:val="00114801"/>
    <w:rsid w:val="001151CE"/>
    <w:rsid w:val="001163BD"/>
    <w:rsid w:val="00120648"/>
    <w:rsid w:val="00121586"/>
    <w:rsid w:val="00123012"/>
    <w:rsid w:val="001235F2"/>
    <w:rsid w:val="001237C0"/>
    <w:rsid w:val="0012412F"/>
    <w:rsid w:val="001244B4"/>
    <w:rsid w:val="00124B91"/>
    <w:rsid w:val="00124EC4"/>
    <w:rsid w:val="0012570C"/>
    <w:rsid w:val="001268DF"/>
    <w:rsid w:val="001274F8"/>
    <w:rsid w:val="0013038E"/>
    <w:rsid w:val="00131A6B"/>
    <w:rsid w:val="00133E6A"/>
    <w:rsid w:val="00135774"/>
    <w:rsid w:val="00136034"/>
    <w:rsid w:val="001373A5"/>
    <w:rsid w:val="00137DD4"/>
    <w:rsid w:val="001401CE"/>
    <w:rsid w:val="001402C7"/>
    <w:rsid w:val="00140868"/>
    <w:rsid w:val="00140BB6"/>
    <w:rsid w:val="0014157A"/>
    <w:rsid w:val="00141CA4"/>
    <w:rsid w:val="00141E92"/>
    <w:rsid w:val="0014209C"/>
    <w:rsid w:val="00142D64"/>
    <w:rsid w:val="001444BF"/>
    <w:rsid w:val="001458C9"/>
    <w:rsid w:val="00146615"/>
    <w:rsid w:val="00146F62"/>
    <w:rsid w:val="00147BFC"/>
    <w:rsid w:val="001523B1"/>
    <w:rsid w:val="0015310A"/>
    <w:rsid w:val="001531BA"/>
    <w:rsid w:val="001534CF"/>
    <w:rsid w:val="00153EC1"/>
    <w:rsid w:val="00153ED0"/>
    <w:rsid w:val="0016348F"/>
    <w:rsid w:val="00163F16"/>
    <w:rsid w:val="001641D9"/>
    <w:rsid w:val="00166E14"/>
    <w:rsid w:val="0017018C"/>
    <w:rsid w:val="001709CA"/>
    <w:rsid w:val="00170EDF"/>
    <w:rsid w:val="00170EF1"/>
    <w:rsid w:val="00172DD0"/>
    <w:rsid w:val="001735F6"/>
    <w:rsid w:val="00180CEC"/>
    <w:rsid w:val="00181621"/>
    <w:rsid w:val="00185A3C"/>
    <w:rsid w:val="00186F93"/>
    <w:rsid w:val="001924CB"/>
    <w:rsid w:val="001940B8"/>
    <w:rsid w:val="001976E5"/>
    <w:rsid w:val="001976FE"/>
    <w:rsid w:val="001A0D47"/>
    <w:rsid w:val="001A2372"/>
    <w:rsid w:val="001A2687"/>
    <w:rsid w:val="001A2B4F"/>
    <w:rsid w:val="001A3C14"/>
    <w:rsid w:val="001A44B8"/>
    <w:rsid w:val="001A4AF8"/>
    <w:rsid w:val="001A6C68"/>
    <w:rsid w:val="001B15E2"/>
    <w:rsid w:val="001B2645"/>
    <w:rsid w:val="001B34D5"/>
    <w:rsid w:val="001B507F"/>
    <w:rsid w:val="001B55C5"/>
    <w:rsid w:val="001B67EA"/>
    <w:rsid w:val="001C0467"/>
    <w:rsid w:val="001C0B61"/>
    <w:rsid w:val="001C0BA0"/>
    <w:rsid w:val="001C22C5"/>
    <w:rsid w:val="001C4F18"/>
    <w:rsid w:val="001C70A8"/>
    <w:rsid w:val="001D0B49"/>
    <w:rsid w:val="001D254A"/>
    <w:rsid w:val="001D3D22"/>
    <w:rsid w:val="001D6177"/>
    <w:rsid w:val="001D709D"/>
    <w:rsid w:val="001D7645"/>
    <w:rsid w:val="001E09E7"/>
    <w:rsid w:val="001E122D"/>
    <w:rsid w:val="001E19E9"/>
    <w:rsid w:val="001E1EAB"/>
    <w:rsid w:val="001E46EF"/>
    <w:rsid w:val="001E4792"/>
    <w:rsid w:val="001E5213"/>
    <w:rsid w:val="001E56DF"/>
    <w:rsid w:val="001F0D27"/>
    <w:rsid w:val="001F1280"/>
    <w:rsid w:val="001F1B02"/>
    <w:rsid w:val="001F221D"/>
    <w:rsid w:val="001F2CC7"/>
    <w:rsid w:val="001F330B"/>
    <w:rsid w:val="001F3323"/>
    <w:rsid w:val="001F3AA9"/>
    <w:rsid w:val="001F41CF"/>
    <w:rsid w:val="001F4C0D"/>
    <w:rsid w:val="001F5D4B"/>
    <w:rsid w:val="00200AC0"/>
    <w:rsid w:val="00200EE2"/>
    <w:rsid w:val="002015BE"/>
    <w:rsid w:val="00201652"/>
    <w:rsid w:val="00201FB9"/>
    <w:rsid w:val="00202B9D"/>
    <w:rsid w:val="00202FF1"/>
    <w:rsid w:val="00204D05"/>
    <w:rsid w:val="00205EE7"/>
    <w:rsid w:val="002074C0"/>
    <w:rsid w:val="0021066E"/>
    <w:rsid w:val="00210966"/>
    <w:rsid w:val="00210B23"/>
    <w:rsid w:val="00212FA7"/>
    <w:rsid w:val="002131B8"/>
    <w:rsid w:val="00213BCA"/>
    <w:rsid w:val="00213D11"/>
    <w:rsid w:val="00216D6C"/>
    <w:rsid w:val="00217843"/>
    <w:rsid w:val="002201A5"/>
    <w:rsid w:val="00222060"/>
    <w:rsid w:val="0022383F"/>
    <w:rsid w:val="00223B41"/>
    <w:rsid w:val="00223ED7"/>
    <w:rsid w:val="00224A37"/>
    <w:rsid w:val="00226DFB"/>
    <w:rsid w:val="002273B0"/>
    <w:rsid w:val="0022797F"/>
    <w:rsid w:val="00227B7E"/>
    <w:rsid w:val="00227E0C"/>
    <w:rsid w:val="00230284"/>
    <w:rsid w:val="002321C6"/>
    <w:rsid w:val="00233546"/>
    <w:rsid w:val="00233D50"/>
    <w:rsid w:val="00235212"/>
    <w:rsid w:val="00235D19"/>
    <w:rsid w:val="002361F4"/>
    <w:rsid w:val="00237205"/>
    <w:rsid w:val="00240302"/>
    <w:rsid w:val="00241726"/>
    <w:rsid w:val="00241777"/>
    <w:rsid w:val="0024177D"/>
    <w:rsid w:val="00241D3E"/>
    <w:rsid w:val="00242517"/>
    <w:rsid w:val="002463C0"/>
    <w:rsid w:val="00251C59"/>
    <w:rsid w:val="00252086"/>
    <w:rsid w:val="00252BFF"/>
    <w:rsid w:val="0025325F"/>
    <w:rsid w:val="00253349"/>
    <w:rsid w:val="002533B7"/>
    <w:rsid w:val="002542E9"/>
    <w:rsid w:val="00254FA2"/>
    <w:rsid w:val="00256881"/>
    <w:rsid w:val="00256F95"/>
    <w:rsid w:val="0026175C"/>
    <w:rsid w:val="00261D8A"/>
    <w:rsid w:val="00263865"/>
    <w:rsid w:val="002643AC"/>
    <w:rsid w:val="002645CE"/>
    <w:rsid w:val="00264951"/>
    <w:rsid w:val="00265C1C"/>
    <w:rsid w:val="00265DF7"/>
    <w:rsid w:val="00265E24"/>
    <w:rsid w:val="0026682E"/>
    <w:rsid w:val="002713EE"/>
    <w:rsid w:val="00273AF2"/>
    <w:rsid w:val="002747BE"/>
    <w:rsid w:val="002747F0"/>
    <w:rsid w:val="0027496B"/>
    <w:rsid w:val="00275073"/>
    <w:rsid w:val="0027607E"/>
    <w:rsid w:val="002770CB"/>
    <w:rsid w:val="002772FE"/>
    <w:rsid w:val="002778EE"/>
    <w:rsid w:val="00280FAB"/>
    <w:rsid w:val="00281BF4"/>
    <w:rsid w:val="002837BB"/>
    <w:rsid w:val="00284DD1"/>
    <w:rsid w:val="0028627E"/>
    <w:rsid w:val="00286850"/>
    <w:rsid w:val="00286A28"/>
    <w:rsid w:val="00286DF5"/>
    <w:rsid w:val="0029153D"/>
    <w:rsid w:val="002915F5"/>
    <w:rsid w:val="00291AEA"/>
    <w:rsid w:val="00292D9E"/>
    <w:rsid w:val="00293271"/>
    <w:rsid w:val="00293461"/>
    <w:rsid w:val="00293C13"/>
    <w:rsid w:val="00295757"/>
    <w:rsid w:val="00296935"/>
    <w:rsid w:val="0029788A"/>
    <w:rsid w:val="002A0E98"/>
    <w:rsid w:val="002A1585"/>
    <w:rsid w:val="002A2801"/>
    <w:rsid w:val="002A3A26"/>
    <w:rsid w:val="002A3EF1"/>
    <w:rsid w:val="002A42B9"/>
    <w:rsid w:val="002A59D6"/>
    <w:rsid w:val="002A6B65"/>
    <w:rsid w:val="002A79D3"/>
    <w:rsid w:val="002B0B5A"/>
    <w:rsid w:val="002B2051"/>
    <w:rsid w:val="002B2B12"/>
    <w:rsid w:val="002B3125"/>
    <w:rsid w:val="002B4EC9"/>
    <w:rsid w:val="002B5D14"/>
    <w:rsid w:val="002B6897"/>
    <w:rsid w:val="002B6EB1"/>
    <w:rsid w:val="002C1D87"/>
    <w:rsid w:val="002C1DA4"/>
    <w:rsid w:val="002C3B83"/>
    <w:rsid w:val="002C4DE5"/>
    <w:rsid w:val="002C57E2"/>
    <w:rsid w:val="002C67BE"/>
    <w:rsid w:val="002C6AEF"/>
    <w:rsid w:val="002C6B99"/>
    <w:rsid w:val="002D2D5F"/>
    <w:rsid w:val="002D6D2C"/>
    <w:rsid w:val="002D7218"/>
    <w:rsid w:val="002D7F7A"/>
    <w:rsid w:val="002E0A37"/>
    <w:rsid w:val="002E275E"/>
    <w:rsid w:val="002E2DBE"/>
    <w:rsid w:val="002E2F7C"/>
    <w:rsid w:val="002E3A7A"/>
    <w:rsid w:val="002E4815"/>
    <w:rsid w:val="002E5787"/>
    <w:rsid w:val="002E75CE"/>
    <w:rsid w:val="002E7A34"/>
    <w:rsid w:val="002F044E"/>
    <w:rsid w:val="002F1563"/>
    <w:rsid w:val="002F1EC0"/>
    <w:rsid w:val="002F1F90"/>
    <w:rsid w:val="002F2E25"/>
    <w:rsid w:val="002F312D"/>
    <w:rsid w:val="002F340A"/>
    <w:rsid w:val="002F3651"/>
    <w:rsid w:val="002F3CFC"/>
    <w:rsid w:val="002F4197"/>
    <w:rsid w:val="002F4875"/>
    <w:rsid w:val="002F4DB7"/>
    <w:rsid w:val="002F7FE1"/>
    <w:rsid w:val="00301AAB"/>
    <w:rsid w:val="00302389"/>
    <w:rsid w:val="003026F2"/>
    <w:rsid w:val="003042AC"/>
    <w:rsid w:val="0030508D"/>
    <w:rsid w:val="003114BB"/>
    <w:rsid w:val="00313930"/>
    <w:rsid w:val="00313D9D"/>
    <w:rsid w:val="003152FA"/>
    <w:rsid w:val="003153EF"/>
    <w:rsid w:val="003169E3"/>
    <w:rsid w:val="0031788F"/>
    <w:rsid w:val="00320CC3"/>
    <w:rsid w:val="003211A3"/>
    <w:rsid w:val="00322EDC"/>
    <w:rsid w:val="00322FA1"/>
    <w:rsid w:val="00323016"/>
    <w:rsid w:val="003236C9"/>
    <w:rsid w:val="00326195"/>
    <w:rsid w:val="00326510"/>
    <w:rsid w:val="0032662A"/>
    <w:rsid w:val="003318C8"/>
    <w:rsid w:val="003323E2"/>
    <w:rsid w:val="0033569D"/>
    <w:rsid w:val="003360AA"/>
    <w:rsid w:val="00342719"/>
    <w:rsid w:val="003437BB"/>
    <w:rsid w:val="0034391F"/>
    <w:rsid w:val="00344F12"/>
    <w:rsid w:val="00344FE8"/>
    <w:rsid w:val="00346606"/>
    <w:rsid w:val="003476DA"/>
    <w:rsid w:val="003476FC"/>
    <w:rsid w:val="00347A68"/>
    <w:rsid w:val="003503CF"/>
    <w:rsid w:val="003519BA"/>
    <w:rsid w:val="003529A1"/>
    <w:rsid w:val="00352D91"/>
    <w:rsid w:val="00353F14"/>
    <w:rsid w:val="003540A7"/>
    <w:rsid w:val="00354E23"/>
    <w:rsid w:val="00355C31"/>
    <w:rsid w:val="003566FC"/>
    <w:rsid w:val="00356D02"/>
    <w:rsid w:val="00357D7E"/>
    <w:rsid w:val="003601A0"/>
    <w:rsid w:val="003619CA"/>
    <w:rsid w:val="00361B43"/>
    <w:rsid w:val="00363542"/>
    <w:rsid w:val="00363803"/>
    <w:rsid w:val="003665E7"/>
    <w:rsid w:val="00366F1D"/>
    <w:rsid w:val="003673F6"/>
    <w:rsid w:val="003709E8"/>
    <w:rsid w:val="00371FC6"/>
    <w:rsid w:val="0037291B"/>
    <w:rsid w:val="00373B60"/>
    <w:rsid w:val="0037415B"/>
    <w:rsid w:val="00375AC2"/>
    <w:rsid w:val="003767B2"/>
    <w:rsid w:val="003772FA"/>
    <w:rsid w:val="0037746E"/>
    <w:rsid w:val="0038033A"/>
    <w:rsid w:val="003810C3"/>
    <w:rsid w:val="00381E50"/>
    <w:rsid w:val="00382F1A"/>
    <w:rsid w:val="00383062"/>
    <w:rsid w:val="00384071"/>
    <w:rsid w:val="003868B7"/>
    <w:rsid w:val="00390705"/>
    <w:rsid w:val="00393BC0"/>
    <w:rsid w:val="00393F8C"/>
    <w:rsid w:val="00394FDE"/>
    <w:rsid w:val="003955D5"/>
    <w:rsid w:val="00395C47"/>
    <w:rsid w:val="00396D55"/>
    <w:rsid w:val="0039780D"/>
    <w:rsid w:val="003A0371"/>
    <w:rsid w:val="003A1819"/>
    <w:rsid w:val="003A19D7"/>
    <w:rsid w:val="003A20B6"/>
    <w:rsid w:val="003A31DA"/>
    <w:rsid w:val="003A41AC"/>
    <w:rsid w:val="003A606D"/>
    <w:rsid w:val="003A738C"/>
    <w:rsid w:val="003A7D5B"/>
    <w:rsid w:val="003B040E"/>
    <w:rsid w:val="003B079C"/>
    <w:rsid w:val="003B0ABB"/>
    <w:rsid w:val="003B3C7C"/>
    <w:rsid w:val="003B4946"/>
    <w:rsid w:val="003B4B78"/>
    <w:rsid w:val="003B5A1D"/>
    <w:rsid w:val="003B6C2D"/>
    <w:rsid w:val="003C09C5"/>
    <w:rsid w:val="003C1D25"/>
    <w:rsid w:val="003C488E"/>
    <w:rsid w:val="003C5743"/>
    <w:rsid w:val="003C6BC9"/>
    <w:rsid w:val="003C714A"/>
    <w:rsid w:val="003C7656"/>
    <w:rsid w:val="003C77BE"/>
    <w:rsid w:val="003D30B4"/>
    <w:rsid w:val="003D44AC"/>
    <w:rsid w:val="003D525A"/>
    <w:rsid w:val="003D538D"/>
    <w:rsid w:val="003D5EAF"/>
    <w:rsid w:val="003D603F"/>
    <w:rsid w:val="003D7F72"/>
    <w:rsid w:val="003E046E"/>
    <w:rsid w:val="003E0C80"/>
    <w:rsid w:val="003E1484"/>
    <w:rsid w:val="003E148E"/>
    <w:rsid w:val="003E1AA7"/>
    <w:rsid w:val="003E254D"/>
    <w:rsid w:val="003E2843"/>
    <w:rsid w:val="003E3FE0"/>
    <w:rsid w:val="003E4EC2"/>
    <w:rsid w:val="003E529F"/>
    <w:rsid w:val="003E751D"/>
    <w:rsid w:val="003F3590"/>
    <w:rsid w:val="003F4BF8"/>
    <w:rsid w:val="003F6A31"/>
    <w:rsid w:val="0040025D"/>
    <w:rsid w:val="00403DEF"/>
    <w:rsid w:val="00404641"/>
    <w:rsid w:val="00404A68"/>
    <w:rsid w:val="00405B52"/>
    <w:rsid w:val="0040629D"/>
    <w:rsid w:val="004070A9"/>
    <w:rsid w:val="00407804"/>
    <w:rsid w:val="004101E7"/>
    <w:rsid w:val="004121A2"/>
    <w:rsid w:val="00412AA8"/>
    <w:rsid w:val="00412C5A"/>
    <w:rsid w:val="00413B43"/>
    <w:rsid w:val="00414279"/>
    <w:rsid w:val="004152F7"/>
    <w:rsid w:val="00415591"/>
    <w:rsid w:val="0041568F"/>
    <w:rsid w:val="0041622B"/>
    <w:rsid w:val="00416F99"/>
    <w:rsid w:val="00420323"/>
    <w:rsid w:val="0042135F"/>
    <w:rsid w:val="00421E72"/>
    <w:rsid w:val="00421F27"/>
    <w:rsid w:val="004243AD"/>
    <w:rsid w:val="00425D0D"/>
    <w:rsid w:val="00427362"/>
    <w:rsid w:val="00430345"/>
    <w:rsid w:val="00432241"/>
    <w:rsid w:val="004331C7"/>
    <w:rsid w:val="00434309"/>
    <w:rsid w:val="00435464"/>
    <w:rsid w:val="00435747"/>
    <w:rsid w:val="00436231"/>
    <w:rsid w:val="00436ADF"/>
    <w:rsid w:val="00437113"/>
    <w:rsid w:val="004373D9"/>
    <w:rsid w:val="00437907"/>
    <w:rsid w:val="00437EA8"/>
    <w:rsid w:val="00441DAB"/>
    <w:rsid w:val="004430DD"/>
    <w:rsid w:val="0044394D"/>
    <w:rsid w:val="00443B1F"/>
    <w:rsid w:val="004451D4"/>
    <w:rsid w:val="00445378"/>
    <w:rsid w:val="00445DCD"/>
    <w:rsid w:val="00446CD3"/>
    <w:rsid w:val="00447018"/>
    <w:rsid w:val="00450AB7"/>
    <w:rsid w:val="004514E5"/>
    <w:rsid w:val="0045166D"/>
    <w:rsid w:val="00451813"/>
    <w:rsid w:val="00452D2D"/>
    <w:rsid w:val="0045493E"/>
    <w:rsid w:val="0045685F"/>
    <w:rsid w:val="004570F6"/>
    <w:rsid w:val="0045743A"/>
    <w:rsid w:val="00457709"/>
    <w:rsid w:val="004600D1"/>
    <w:rsid w:val="00461962"/>
    <w:rsid w:val="004655B7"/>
    <w:rsid w:val="004659B8"/>
    <w:rsid w:val="00466738"/>
    <w:rsid w:val="00466939"/>
    <w:rsid w:val="00467ACF"/>
    <w:rsid w:val="004700BD"/>
    <w:rsid w:val="00471A67"/>
    <w:rsid w:val="00472678"/>
    <w:rsid w:val="004737AE"/>
    <w:rsid w:val="00474684"/>
    <w:rsid w:val="00474DC5"/>
    <w:rsid w:val="00475E49"/>
    <w:rsid w:val="004762E1"/>
    <w:rsid w:val="0047656C"/>
    <w:rsid w:val="00476637"/>
    <w:rsid w:val="00476FAC"/>
    <w:rsid w:val="004800D1"/>
    <w:rsid w:val="00480857"/>
    <w:rsid w:val="004830F1"/>
    <w:rsid w:val="00484CBB"/>
    <w:rsid w:val="00485DA9"/>
    <w:rsid w:val="004865CE"/>
    <w:rsid w:val="00490220"/>
    <w:rsid w:val="00494246"/>
    <w:rsid w:val="004945C7"/>
    <w:rsid w:val="00496643"/>
    <w:rsid w:val="00497D7B"/>
    <w:rsid w:val="004A046A"/>
    <w:rsid w:val="004A1B50"/>
    <w:rsid w:val="004A26C7"/>
    <w:rsid w:val="004A2EBA"/>
    <w:rsid w:val="004A372C"/>
    <w:rsid w:val="004A5233"/>
    <w:rsid w:val="004A541A"/>
    <w:rsid w:val="004A58D8"/>
    <w:rsid w:val="004A6682"/>
    <w:rsid w:val="004A6B3A"/>
    <w:rsid w:val="004A7F31"/>
    <w:rsid w:val="004B201C"/>
    <w:rsid w:val="004B2129"/>
    <w:rsid w:val="004B5C22"/>
    <w:rsid w:val="004B696A"/>
    <w:rsid w:val="004B6BCE"/>
    <w:rsid w:val="004C02FE"/>
    <w:rsid w:val="004C07A0"/>
    <w:rsid w:val="004C0B1C"/>
    <w:rsid w:val="004C1979"/>
    <w:rsid w:val="004C2BDD"/>
    <w:rsid w:val="004C3144"/>
    <w:rsid w:val="004C31DF"/>
    <w:rsid w:val="004C3F94"/>
    <w:rsid w:val="004C4509"/>
    <w:rsid w:val="004C4C9B"/>
    <w:rsid w:val="004C669D"/>
    <w:rsid w:val="004C7E55"/>
    <w:rsid w:val="004D1E48"/>
    <w:rsid w:val="004D232F"/>
    <w:rsid w:val="004D29A2"/>
    <w:rsid w:val="004D4A99"/>
    <w:rsid w:val="004D5005"/>
    <w:rsid w:val="004D5100"/>
    <w:rsid w:val="004D636C"/>
    <w:rsid w:val="004D7476"/>
    <w:rsid w:val="004D75B5"/>
    <w:rsid w:val="004E0D4B"/>
    <w:rsid w:val="004E16F8"/>
    <w:rsid w:val="004E2CAD"/>
    <w:rsid w:val="004E459B"/>
    <w:rsid w:val="004E483D"/>
    <w:rsid w:val="004E5A8B"/>
    <w:rsid w:val="004E6088"/>
    <w:rsid w:val="004E6A53"/>
    <w:rsid w:val="004E7686"/>
    <w:rsid w:val="004F0090"/>
    <w:rsid w:val="004F00B2"/>
    <w:rsid w:val="004F2691"/>
    <w:rsid w:val="004F2C17"/>
    <w:rsid w:val="004F3021"/>
    <w:rsid w:val="004F3ACF"/>
    <w:rsid w:val="004F5F4D"/>
    <w:rsid w:val="004F68CD"/>
    <w:rsid w:val="004F6B05"/>
    <w:rsid w:val="00502A59"/>
    <w:rsid w:val="00502F90"/>
    <w:rsid w:val="00503539"/>
    <w:rsid w:val="00503E1E"/>
    <w:rsid w:val="00506648"/>
    <w:rsid w:val="005066B6"/>
    <w:rsid w:val="00506A6D"/>
    <w:rsid w:val="0051223E"/>
    <w:rsid w:val="00514672"/>
    <w:rsid w:val="005172DD"/>
    <w:rsid w:val="00520DCB"/>
    <w:rsid w:val="00520DD8"/>
    <w:rsid w:val="005221FD"/>
    <w:rsid w:val="0052389B"/>
    <w:rsid w:val="00525A21"/>
    <w:rsid w:val="00526987"/>
    <w:rsid w:val="00526FD3"/>
    <w:rsid w:val="00531704"/>
    <w:rsid w:val="005318F3"/>
    <w:rsid w:val="00533041"/>
    <w:rsid w:val="0053332D"/>
    <w:rsid w:val="00533642"/>
    <w:rsid w:val="00537717"/>
    <w:rsid w:val="005377B4"/>
    <w:rsid w:val="005416D9"/>
    <w:rsid w:val="00541D3B"/>
    <w:rsid w:val="00542B52"/>
    <w:rsid w:val="00542C51"/>
    <w:rsid w:val="00545DA3"/>
    <w:rsid w:val="00546123"/>
    <w:rsid w:val="00547566"/>
    <w:rsid w:val="0055017F"/>
    <w:rsid w:val="00551DF4"/>
    <w:rsid w:val="00554682"/>
    <w:rsid w:val="0055474C"/>
    <w:rsid w:val="005553B6"/>
    <w:rsid w:val="005566A2"/>
    <w:rsid w:val="00556944"/>
    <w:rsid w:val="00556D4F"/>
    <w:rsid w:val="00556FD5"/>
    <w:rsid w:val="00557522"/>
    <w:rsid w:val="00561C27"/>
    <w:rsid w:val="00562053"/>
    <w:rsid w:val="00565515"/>
    <w:rsid w:val="0056586F"/>
    <w:rsid w:val="005663AA"/>
    <w:rsid w:val="005679DA"/>
    <w:rsid w:val="00567BDA"/>
    <w:rsid w:val="00573FF5"/>
    <w:rsid w:val="00575DB2"/>
    <w:rsid w:val="0057656D"/>
    <w:rsid w:val="005767A3"/>
    <w:rsid w:val="00576B35"/>
    <w:rsid w:val="00577AF4"/>
    <w:rsid w:val="0058090C"/>
    <w:rsid w:val="00580913"/>
    <w:rsid w:val="00581AB2"/>
    <w:rsid w:val="00581BD2"/>
    <w:rsid w:val="00581FDE"/>
    <w:rsid w:val="00582460"/>
    <w:rsid w:val="005827C9"/>
    <w:rsid w:val="0058302A"/>
    <w:rsid w:val="00583064"/>
    <w:rsid w:val="005836D1"/>
    <w:rsid w:val="00591355"/>
    <w:rsid w:val="00593D65"/>
    <w:rsid w:val="00593F6E"/>
    <w:rsid w:val="005950F5"/>
    <w:rsid w:val="005952E8"/>
    <w:rsid w:val="00595F99"/>
    <w:rsid w:val="005A0E8D"/>
    <w:rsid w:val="005A1C2C"/>
    <w:rsid w:val="005A2E6E"/>
    <w:rsid w:val="005A32F2"/>
    <w:rsid w:val="005A4D66"/>
    <w:rsid w:val="005A4F99"/>
    <w:rsid w:val="005A57BC"/>
    <w:rsid w:val="005B23F9"/>
    <w:rsid w:val="005B2EE1"/>
    <w:rsid w:val="005B3600"/>
    <w:rsid w:val="005B4476"/>
    <w:rsid w:val="005B4721"/>
    <w:rsid w:val="005B53EB"/>
    <w:rsid w:val="005B6CB6"/>
    <w:rsid w:val="005B793F"/>
    <w:rsid w:val="005C210B"/>
    <w:rsid w:val="005C2574"/>
    <w:rsid w:val="005C2CBD"/>
    <w:rsid w:val="005C2CE7"/>
    <w:rsid w:val="005C5B8D"/>
    <w:rsid w:val="005C5E47"/>
    <w:rsid w:val="005C669F"/>
    <w:rsid w:val="005C69F0"/>
    <w:rsid w:val="005C6C03"/>
    <w:rsid w:val="005D00F5"/>
    <w:rsid w:val="005D0A86"/>
    <w:rsid w:val="005D1DB6"/>
    <w:rsid w:val="005D2504"/>
    <w:rsid w:val="005D3908"/>
    <w:rsid w:val="005D3A8D"/>
    <w:rsid w:val="005D4294"/>
    <w:rsid w:val="005D5797"/>
    <w:rsid w:val="005D5B70"/>
    <w:rsid w:val="005D76A1"/>
    <w:rsid w:val="005E0043"/>
    <w:rsid w:val="005E0C56"/>
    <w:rsid w:val="005E164C"/>
    <w:rsid w:val="005E1E23"/>
    <w:rsid w:val="005E2263"/>
    <w:rsid w:val="005E296A"/>
    <w:rsid w:val="005E43B5"/>
    <w:rsid w:val="005E4E3B"/>
    <w:rsid w:val="005E55C5"/>
    <w:rsid w:val="005E613C"/>
    <w:rsid w:val="005E6A7E"/>
    <w:rsid w:val="005E7106"/>
    <w:rsid w:val="005F0C94"/>
    <w:rsid w:val="005F1389"/>
    <w:rsid w:val="005F2B7A"/>
    <w:rsid w:val="005F2FEA"/>
    <w:rsid w:val="005F67AC"/>
    <w:rsid w:val="005F6BD7"/>
    <w:rsid w:val="005F6F8A"/>
    <w:rsid w:val="00600048"/>
    <w:rsid w:val="006000B7"/>
    <w:rsid w:val="006012EC"/>
    <w:rsid w:val="006040C8"/>
    <w:rsid w:val="006046E8"/>
    <w:rsid w:val="006047A9"/>
    <w:rsid w:val="00605F2E"/>
    <w:rsid w:val="00606BD7"/>
    <w:rsid w:val="006073D6"/>
    <w:rsid w:val="006126EE"/>
    <w:rsid w:val="00612DB5"/>
    <w:rsid w:val="006134AE"/>
    <w:rsid w:val="00615500"/>
    <w:rsid w:val="006164ED"/>
    <w:rsid w:val="00617B83"/>
    <w:rsid w:val="00617D74"/>
    <w:rsid w:val="006201BF"/>
    <w:rsid w:val="00620B0A"/>
    <w:rsid w:val="006217FD"/>
    <w:rsid w:val="00621F2F"/>
    <w:rsid w:val="00623384"/>
    <w:rsid w:val="0062506D"/>
    <w:rsid w:val="0062583A"/>
    <w:rsid w:val="00626095"/>
    <w:rsid w:val="00626B97"/>
    <w:rsid w:val="00626F50"/>
    <w:rsid w:val="00631625"/>
    <w:rsid w:val="006329E2"/>
    <w:rsid w:val="00633963"/>
    <w:rsid w:val="00634162"/>
    <w:rsid w:val="006347D0"/>
    <w:rsid w:val="006348F8"/>
    <w:rsid w:val="00634C62"/>
    <w:rsid w:val="00635810"/>
    <w:rsid w:val="0063643C"/>
    <w:rsid w:val="006460A7"/>
    <w:rsid w:val="00654DEF"/>
    <w:rsid w:val="0065505E"/>
    <w:rsid w:val="00655374"/>
    <w:rsid w:val="0065544A"/>
    <w:rsid w:val="0065550A"/>
    <w:rsid w:val="00655E40"/>
    <w:rsid w:val="006568DF"/>
    <w:rsid w:val="006572AE"/>
    <w:rsid w:val="0065736E"/>
    <w:rsid w:val="00661E4D"/>
    <w:rsid w:val="006627BD"/>
    <w:rsid w:val="00662981"/>
    <w:rsid w:val="00663A7A"/>
    <w:rsid w:val="00664B0D"/>
    <w:rsid w:val="00665A8B"/>
    <w:rsid w:val="00666669"/>
    <w:rsid w:val="00667905"/>
    <w:rsid w:val="0067169F"/>
    <w:rsid w:val="00671B5D"/>
    <w:rsid w:val="0067227D"/>
    <w:rsid w:val="006724C9"/>
    <w:rsid w:val="006727AE"/>
    <w:rsid w:val="00672E1E"/>
    <w:rsid w:val="00673138"/>
    <w:rsid w:val="00674037"/>
    <w:rsid w:val="00675721"/>
    <w:rsid w:val="0067574F"/>
    <w:rsid w:val="00675D54"/>
    <w:rsid w:val="006760BD"/>
    <w:rsid w:val="006761BC"/>
    <w:rsid w:val="006774A1"/>
    <w:rsid w:val="006779F8"/>
    <w:rsid w:val="00677BFD"/>
    <w:rsid w:val="00681C9F"/>
    <w:rsid w:val="006828BA"/>
    <w:rsid w:val="00683A63"/>
    <w:rsid w:val="006855CD"/>
    <w:rsid w:val="00686235"/>
    <w:rsid w:val="006870F9"/>
    <w:rsid w:val="00690CD0"/>
    <w:rsid w:val="00690F3F"/>
    <w:rsid w:val="0069278D"/>
    <w:rsid w:val="00693793"/>
    <w:rsid w:val="00696D38"/>
    <w:rsid w:val="006971BA"/>
    <w:rsid w:val="006A019C"/>
    <w:rsid w:val="006A1C5C"/>
    <w:rsid w:val="006A4326"/>
    <w:rsid w:val="006A468F"/>
    <w:rsid w:val="006A502B"/>
    <w:rsid w:val="006A5584"/>
    <w:rsid w:val="006A619A"/>
    <w:rsid w:val="006A66C7"/>
    <w:rsid w:val="006A702D"/>
    <w:rsid w:val="006A7216"/>
    <w:rsid w:val="006B0980"/>
    <w:rsid w:val="006B1E1F"/>
    <w:rsid w:val="006B2E72"/>
    <w:rsid w:val="006B44E4"/>
    <w:rsid w:val="006B4F1C"/>
    <w:rsid w:val="006B539E"/>
    <w:rsid w:val="006B7982"/>
    <w:rsid w:val="006C245B"/>
    <w:rsid w:val="006C51FF"/>
    <w:rsid w:val="006C672E"/>
    <w:rsid w:val="006C7597"/>
    <w:rsid w:val="006D05B2"/>
    <w:rsid w:val="006D1A42"/>
    <w:rsid w:val="006D1DB4"/>
    <w:rsid w:val="006D29E7"/>
    <w:rsid w:val="006D4B1F"/>
    <w:rsid w:val="006D522D"/>
    <w:rsid w:val="006D7221"/>
    <w:rsid w:val="006E00BC"/>
    <w:rsid w:val="006E04F4"/>
    <w:rsid w:val="006E38B1"/>
    <w:rsid w:val="006E46AE"/>
    <w:rsid w:val="006E48DB"/>
    <w:rsid w:val="006E5476"/>
    <w:rsid w:val="006E5500"/>
    <w:rsid w:val="006E5CAD"/>
    <w:rsid w:val="006E64FA"/>
    <w:rsid w:val="006E73C8"/>
    <w:rsid w:val="006E754E"/>
    <w:rsid w:val="006E7782"/>
    <w:rsid w:val="006E7E76"/>
    <w:rsid w:val="006F00D4"/>
    <w:rsid w:val="006F1099"/>
    <w:rsid w:val="006F1CFC"/>
    <w:rsid w:val="006F400E"/>
    <w:rsid w:val="006F4295"/>
    <w:rsid w:val="006F4949"/>
    <w:rsid w:val="006F59D5"/>
    <w:rsid w:val="006F5F57"/>
    <w:rsid w:val="00701ADC"/>
    <w:rsid w:val="00701E65"/>
    <w:rsid w:val="00702FD5"/>
    <w:rsid w:val="007033F0"/>
    <w:rsid w:val="00703A3E"/>
    <w:rsid w:val="0070426E"/>
    <w:rsid w:val="00705649"/>
    <w:rsid w:val="007057D4"/>
    <w:rsid w:val="00705924"/>
    <w:rsid w:val="007063C7"/>
    <w:rsid w:val="0070680F"/>
    <w:rsid w:val="00707ED8"/>
    <w:rsid w:val="00710708"/>
    <w:rsid w:val="00710B41"/>
    <w:rsid w:val="00711301"/>
    <w:rsid w:val="00711896"/>
    <w:rsid w:val="00712E12"/>
    <w:rsid w:val="00713261"/>
    <w:rsid w:val="0071349C"/>
    <w:rsid w:val="00716E9E"/>
    <w:rsid w:val="007179A9"/>
    <w:rsid w:val="00720A6E"/>
    <w:rsid w:val="00721BD8"/>
    <w:rsid w:val="00723F61"/>
    <w:rsid w:val="007247C5"/>
    <w:rsid w:val="007255E6"/>
    <w:rsid w:val="007266F1"/>
    <w:rsid w:val="007310BF"/>
    <w:rsid w:val="00731DE7"/>
    <w:rsid w:val="0073229B"/>
    <w:rsid w:val="00732369"/>
    <w:rsid w:val="007324C1"/>
    <w:rsid w:val="00732C7C"/>
    <w:rsid w:val="00733D79"/>
    <w:rsid w:val="0073541B"/>
    <w:rsid w:val="00740191"/>
    <w:rsid w:val="007404F2"/>
    <w:rsid w:val="00741DAB"/>
    <w:rsid w:val="007420F8"/>
    <w:rsid w:val="0074216E"/>
    <w:rsid w:val="0074428B"/>
    <w:rsid w:val="00744649"/>
    <w:rsid w:val="0074595F"/>
    <w:rsid w:val="00746D5E"/>
    <w:rsid w:val="00750474"/>
    <w:rsid w:val="00751175"/>
    <w:rsid w:val="007519AA"/>
    <w:rsid w:val="007521A7"/>
    <w:rsid w:val="007527D2"/>
    <w:rsid w:val="00753023"/>
    <w:rsid w:val="00753966"/>
    <w:rsid w:val="00755714"/>
    <w:rsid w:val="00757B37"/>
    <w:rsid w:val="0076081A"/>
    <w:rsid w:val="00763694"/>
    <w:rsid w:val="00764E47"/>
    <w:rsid w:val="007658C5"/>
    <w:rsid w:val="00765E3C"/>
    <w:rsid w:val="00765E98"/>
    <w:rsid w:val="00766EF2"/>
    <w:rsid w:val="00767C0F"/>
    <w:rsid w:val="007706B2"/>
    <w:rsid w:val="00771897"/>
    <w:rsid w:val="007720E3"/>
    <w:rsid w:val="0077330E"/>
    <w:rsid w:val="00774DA2"/>
    <w:rsid w:val="00776436"/>
    <w:rsid w:val="00776644"/>
    <w:rsid w:val="0077776D"/>
    <w:rsid w:val="0077785A"/>
    <w:rsid w:val="00780649"/>
    <w:rsid w:val="007808EB"/>
    <w:rsid w:val="007822BF"/>
    <w:rsid w:val="00783230"/>
    <w:rsid w:val="007842E6"/>
    <w:rsid w:val="00784786"/>
    <w:rsid w:val="00786322"/>
    <w:rsid w:val="00786A19"/>
    <w:rsid w:val="00786B74"/>
    <w:rsid w:val="00790CD9"/>
    <w:rsid w:val="007919FB"/>
    <w:rsid w:val="0079338A"/>
    <w:rsid w:val="0079659F"/>
    <w:rsid w:val="00796DAA"/>
    <w:rsid w:val="00797302"/>
    <w:rsid w:val="007A01D0"/>
    <w:rsid w:val="007A0FAC"/>
    <w:rsid w:val="007A1FF9"/>
    <w:rsid w:val="007A3014"/>
    <w:rsid w:val="007A3C33"/>
    <w:rsid w:val="007A5A85"/>
    <w:rsid w:val="007A6B13"/>
    <w:rsid w:val="007A6C19"/>
    <w:rsid w:val="007A75A4"/>
    <w:rsid w:val="007B232E"/>
    <w:rsid w:val="007B262D"/>
    <w:rsid w:val="007B3E05"/>
    <w:rsid w:val="007B4714"/>
    <w:rsid w:val="007B631D"/>
    <w:rsid w:val="007B6F31"/>
    <w:rsid w:val="007B74DA"/>
    <w:rsid w:val="007C1170"/>
    <w:rsid w:val="007C2C05"/>
    <w:rsid w:val="007C61A7"/>
    <w:rsid w:val="007D03AF"/>
    <w:rsid w:val="007D09DA"/>
    <w:rsid w:val="007D0F0A"/>
    <w:rsid w:val="007D12DC"/>
    <w:rsid w:val="007D19D0"/>
    <w:rsid w:val="007D1FD6"/>
    <w:rsid w:val="007D2194"/>
    <w:rsid w:val="007D33DD"/>
    <w:rsid w:val="007D3E5E"/>
    <w:rsid w:val="007D4028"/>
    <w:rsid w:val="007D4BF2"/>
    <w:rsid w:val="007D5626"/>
    <w:rsid w:val="007D6094"/>
    <w:rsid w:val="007D64C0"/>
    <w:rsid w:val="007D6D70"/>
    <w:rsid w:val="007D794B"/>
    <w:rsid w:val="007D7C27"/>
    <w:rsid w:val="007E0F96"/>
    <w:rsid w:val="007E1A03"/>
    <w:rsid w:val="007E2628"/>
    <w:rsid w:val="007E5223"/>
    <w:rsid w:val="007E65E1"/>
    <w:rsid w:val="007E6F6C"/>
    <w:rsid w:val="007E731F"/>
    <w:rsid w:val="007E7F23"/>
    <w:rsid w:val="007F00CA"/>
    <w:rsid w:val="007F3041"/>
    <w:rsid w:val="007F30F4"/>
    <w:rsid w:val="007F4177"/>
    <w:rsid w:val="007F515C"/>
    <w:rsid w:val="007F582E"/>
    <w:rsid w:val="007F58F1"/>
    <w:rsid w:val="007F5B2A"/>
    <w:rsid w:val="007F5D97"/>
    <w:rsid w:val="007F7E64"/>
    <w:rsid w:val="00802B20"/>
    <w:rsid w:val="008045FF"/>
    <w:rsid w:val="00804D69"/>
    <w:rsid w:val="0080513C"/>
    <w:rsid w:val="00812F2B"/>
    <w:rsid w:val="00813F95"/>
    <w:rsid w:val="0081490D"/>
    <w:rsid w:val="00815A8E"/>
    <w:rsid w:val="008211BA"/>
    <w:rsid w:val="008215A1"/>
    <w:rsid w:val="0082316D"/>
    <w:rsid w:val="00823A62"/>
    <w:rsid w:val="00823E20"/>
    <w:rsid w:val="00824119"/>
    <w:rsid w:val="00824163"/>
    <w:rsid w:val="00824E0F"/>
    <w:rsid w:val="008267AB"/>
    <w:rsid w:val="00826E7B"/>
    <w:rsid w:val="00827A1A"/>
    <w:rsid w:val="00831A73"/>
    <w:rsid w:val="00832186"/>
    <w:rsid w:val="00832310"/>
    <w:rsid w:val="00833890"/>
    <w:rsid w:val="00833BD5"/>
    <w:rsid w:val="00834A05"/>
    <w:rsid w:val="00834DC7"/>
    <w:rsid w:val="00835AA2"/>
    <w:rsid w:val="008365CB"/>
    <w:rsid w:val="00836A11"/>
    <w:rsid w:val="00837487"/>
    <w:rsid w:val="00840A16"/>
    <w:rsid w:val="00840F29"/>
    <w:rsid w:val="00842A2F"/>
    <w:rsid w:val="008436B4"/>
    <w:rsid w:val="00843BFB"/>
    <w:rsid w:val="00844C88"/>
    <w:rsid w:val="008451CE"/>
    <w:rsid w:val="008455FC"/>
    <w:rsid w:val="00845AB8"/>
    <w:rsid w:val="00846857"/>
    <w:rsid w:val="00846B6A"/>
    <w:rsid w:val="008475F1"/>
    <w:rsid w:val="00847611"/>
    <w:rsid w:val="00847EA3"/>
    <w:rsid w:val="00850006"/>
    <w:rsid w:val="00850A4A"/>
    <w:rsid w:val="008513D4"/>
    <w:rsid w:val="00855A6B"/>
    <w:rsid w:val="0086127B"/>
    <w:rsid w:val="0086151C"/>
    <w:rsid w:val="0086259D"/>
    <w:rsid w:val="008626A5"/>
    <w:rsid w:val="00863565"/>
    <w:rsid w:val="0086384E"/>
    <w:rsid w:val="00864B76"/>
    <w:rsid w:val="008651EC"/>
    <w:rsid w:val="00865B82"/>
    <w:rsid w:val="00865DD1"/>
    <w:rsid w:val="00866115"/>
    <w:rsid w:val="0086644C"/>
    <w:rsid w:val="008665E3"/>
    <w:rsid w:val="00867453"/>
    <w:rsid w:val="00870606"/>
    <w:rsid w:val="00871545"/>
    <w:rsid w:val="008715A7"/>
    <w:rsid w:val="00871742"/>
    <w:rsid w:val="00871CA6"/>
    <w:rsid w:val="00874D9C"/>
    <w:rsid w:val="00874DD8"/>
    <w:rsid w:val="00876EC7"/>
    <w:rsid w:val="0087750C"/>
    <w:rsid w:val="00877A0D"/>
    <w:rsid w:val="0088089E"/>
    <w:rsid w:val="008816F8"/>
    <w:rsid w:val="0088194A"/>
    <w:rsid w:val="00881CFD"/>
    <w:rsid w:val="008847DE"/>
    <w:rsid w:val="008852B6"/>
    <w:rsid w:val="00885386"/>
    <w:rsid w:val="008864F3"/>
    <w:rsid w:val="008877CF"/>
    <w:rsid w:val="00887D4D"/>
    <w:rsid w:val="0089009E"/>
    <w:rsid w:val="0089166A"/>
    <w:rsid w:val="00893B2C"/>
    <w:rsid w:val="00894523"/>
    <w:rsid w:val="00895B50"/>
    <w:rsid w:val="00895F73"/>
    <w:rsid w:val="00897016"/>
    <w:rsid w:val="00897231"/>
    <w:rsid w:val="0089757B"/>
    <w:rsid w:val="008A0588"/>
    <w:rsid w:val="008A1E4E"/>
    <w:rsid w:val="008A1E66"/>
    <w:rsid w:val="008A1E9D"/>
    <w:rsid w:val="008A3AF1"/>
    <w:rsid w:val="008A3F58"/>
    <w:rsid w:val="008A4C0C"/>
    <w:rsid w:val="008A5208"/>
    <w:rsid w:val="008A5975"/>
    <w:rsid w:val="008A6901"/>
    <w:rsid w:val="008A7192"/>
    <w:rsid w:val="008A7221"/>
    <w:rsid w:val="008A768A"/>
    <w:rsid w:val="008A7CC9"/>
    <w:rsid w:val="008B0E6A"/>
    <w:rsid w:val="008B145E"/>
    <w:rsid w:val="008B329A"/>
    <w:rsid w:val="008B438D"/>
    <w:rsid w:val="008B6D6B"/>
    <w:rsid w:val="008B7834"/>
    <w:rsid w:val="008C1AB3"/>
    <w:rsid w:val="008C1EE6"/>
    <w:rsid w:val="008C22E5"/>
    <w:rsid w:val="008C32D6"/>
    <w:rsid w:val="008C3430"/>
    <w:rsid w:val="008D1928"/>
    <w:rsid w:val="008D260E"/>
    <w:rsid w:val="008D40CF"/>
    <w:rsid w:val="008D4940"/>
    <w:rsid w:val="008D5151"/>
    <w:rsid w:val="008D5E2E"/>
    <w:rsid w:val="008D71AC"/>
    <w:rsid w:val="008D7D52"/>
    <w:rsid w:val="008E2154"/>
    <w:rsid w:val="008E329B"/>
    <w:rsid w:val="008E3CBB"/>
    <w:rsid w:val="008E3D10"/>
    <w:rsid w:val="008E4D54"/>
    <w:rsid w:val="008E5207"/>
    <w:rsid w:val="008E7817"/>
    <w:rsid w:val="008E7F34"/>
    <w:rsid w:val="008F04C8"/>
    <w:rsid w:val="008F1F98"/>
    <w:rsid w:val="008F2D32"/>
    <w:rsid w:val="008F30A6"/>
    <w:rsid w:val="008F4E23"/>
    <w:rsid w:val="008F50F1"/>
    <w:rsid w:val="008F681B"/>
    <w:rsid w:val="008F7091"/>
    <w:rsid w:val="008F7D6D"/>
    <w:rsid w:val="009003C3"/>
    <w:rsid w:val="00900F29"/>
    <w:rsid w:val="0090188A"/>
    <w:rsid w:val="00902CA0"/>
    <w:rsid w:val="0090323B"/>
    <w:rsid w:val="00903E95"/>
    <w:rsid w:val="0090493C"/>
    <w:rsid w:val="009068AC"/>
    <w:rsid w:val="009078DA"/>
    <w:rsid w:val="00907B46"/>
    <w:rsid w:val="0091002E"/>
    <w:rsid w:val="00913494"/>
    <w:rsid w:val="009151A6"/>
    <w:rsid w:val="00915A46"/>
    <w:rsid w:val="00916420"/>
    <w:rsid w:val="00916466"/>
    <w:rsid w:val="00921464"/>
    <w:rsid w:val="00924F99"/>
    <w:rsid w:val="00925512"/>
    <w:rsid w:val="00925C97"/>
    <w:rsid w:val="009266A7"/>
    <w:rsid w:val="009325C9"/>
    <w:rsid w:val="00932618"/>
    <w:rsid w:val="00932F57"/>
    <w:rsid w:val="00933040"/>
    <w:rsid w:val="00934612"/>
    <w:rsid w:val="00941055"/>
    <w:rsid w:val="009411AF"/>
    <w:rsid w:val="00941330"/>
    <w:rsid w:val="0094192F"/>
    <w:rsid w:val="009422F6"/>
    <w:rsid w:val="00943CD8"/>
    <w:rsid w:val="00950BF1"/>
    <w:rsid w:val="00951041"/>
    <w:rsid w:val="0095106A"/>
    <w:rsid w:val="00951CF1"/>
    <w:rsid w:val="009527B4"/>
    <w:rsid w:val="00952FEB"/>
    <w:rsid w:val="00954C58"/>
    <w:rsid w:val="009577E2"/>
    <w:rsid w:val="009616D9"/>
    <w:rsid w:val="0096225B"/>
    <w:rsid w:val="00964702"/>
    <w:rsid w:val="00964988"/>
    <w:rsid w:val="00964FF6"/>
    <w:rsid w:val="009651CA"/>
    <w:rsid w:val="00965433"/>
    <w:rsid w:val="0096597B"/>
    <w:rsid w:val="0096710C"/>
    <w:rsid w:val="00970731"/>
    <w:rsid w:val="0097168C"/>
    <w:rsid w:val="009719F6"/>
    <w:rsid w:val="00972835"/>
    <w:rsid w:val="00972DCE"/>
    <w:rsid w:val="0097593D"/>
    <w:rsid w:val="009763DD"/>
    <w:rsid w:val="00976FCE"/>
    <w:rsid w:val="00977F42"/>
    <w:rsid w:val="009819D6"/>
    <w:rsid w:val="0098386B"/>
    <w:rsid w:val="0098469E"/>
    <w:rsid w:val="00986AA8"/>
    <w:rsid w:val="009874FF"/>
    <w:rsid w:val="009918D7"/>
    <w:rsid w:val="00993748"/>
    <w:rsid w:val="009937AB"/>
    <w:rsid w:val="009943BB"/>
    <w:rsid w:val="0099472B"/>
    <w:rsid w:val="0099521B"/>
    <w:rsid w:val="00997E2E"/>
    <w:rsid w:val="00997ED7"/>
    <w:rsid w:val="00997F92"/>
    <w:rsid w:val="009A1C4F"/>
    <w:rsid w:val="009A32F9"/>
    <w:rsid w:val="009A4EBC"/>
    <w:rsid w:val="009A64EB"/>
    <w:rsid w:val="009A6EBE"/>
    <w:rsid w:val="009B0AD8"/>
    <w:rsid w:val="009B23FA"/>
    <w:rsid w:val="009B2765"/>
    <w:rsid w:val="009B35F7"/>
    <w:rsid w:val="009B56A0"/>
    <w:rsid w:val="009B6F8B"/>
    <w:rsid w:val="009B78D7"/>
    <w:rsid w:val="009C12D4"/>
    <w:rsid w:val="009C1ABB"/>
    <w:rsid w:val="009C24DF"/>
    <w:rsid w:val="009C27BC"/>
    <w:rsid w:val="009C3ECD"/>
    <w:rsid w:val="009C4834"/>
    <w:rsid w:val="009C6725"/>
    <w:rsid w:val="009C705A"/>
    <w:rsid w:val="009D0EED"/>
    <w:rsid w:val="009D12E8"/>
    <w:rsid w:val="009D1A19"/>
    <w:rsid w:val="009D2768"/>
    <w:rsid w:val="009D4735"/>
    <w:rsid w:val="009D4DB2"/>
    <w:rsid w:val="009D5A2A"/>
    <w:rsid w:val="009E0EAE"/>
    <w:rsid w:val="009E2094"/>
    <w:rsid w:val="009E210F"/>
    <w:rsid w:val="009E21D6"/>
    <w:rsid w:val="009E5AC8"/>
    <w:rsid w:val="009E75EF"/>
    <w:rsid w:val="009F13E4"/>
    <w:rsid w:val="009F2527"/>
    <w:rsid w:val="009F2A25"/>
    <w:rsid w:val="009F339F"/>
    <w:rsid w:val="009F48BB"/>
    <w:rsid w:val="009F4EE4"/>
    <w:rsid w:val="00A01D94"/>
    <w:rsid w:val="00A03217"/>
    <w:rsid w:val="00A07575"/>
    <w:rsid w:val="00A07F31"/>
    <w:rsid w:val="00A1370A"/>
    <w:rsid w:val="00A205DF"/>
    <w:rsid w:val="00A20AD3"/>
    <w:rsid w:val="00A212F6"/>
    <w:rsid w:val="00A2338F"/>
    <w:rsid w:val="00A249D5"/>
    <w:rsid w:val="00A24C49"/>
    <w:rsid w:val="00A2570F"/>
    <w:rsid w:val="00A25B05"/>
    <w:rsid w:val="00A264AA"/>
    <w:rsid w:val="00A30701"/>
    <w:rsid w:val="00A31FA7"/>
    <w:rsid w:val="00A323FA"/>
    <w:rsid w:val="00A34235"/>
    <w:rsid w:val="00A36AF7"/>
    <w:rsid w:val="00A37364"/>
    <w:rsid w:val="00A401B5"/>
    <w:rsid w:val="00A427DF"/>
    <w:rsid w:val="00A452A3"/>
    <w:rsid w:val="00A45719"/>
    <w:rsid w:val="00A45BEB"/>
    <w:rsid w:val="00A464A7"/>
    <w:rsid w:val="00A50FFB"/>
    <w:rsid w:val="00A51A0E"/>
    <w:rsid w:val="00A5329A"/>
    <w:rsid w:val="00A53569"/>
    <w:rsid w:val="00A53A8B"/>
    <w:rsid w:val="00A54EF1"/>
    <w:rsid w:val="00A60C16"/>
    <w:rsid w:val="00A61001"/>
    <w:rsid w:val="00A61B77"/>
    <w:rsid w:val="00A61D9D"/>
    <w:rsid w:val="00A626B1"/>
    <w:rsid w:val="00A62967"/>
    <w:rsid w:val="00A63554"/>
    <w:rsid w:val="00A64DBC"/>
    <w:rsid w:val="00A6511E"/>
    <w:rsid w:val="00A6565D"/>
    <w:rsid w:val="00A667B5"/>
    <w:rsid w:val="00A72817"/>
    <w:rsid w:val="00A729E5"/>
    <w:rsid w:val="00A73742"/>
    <w:rsid w:val="00A806FC"/>
    <w:rsid w:val="00A8256B"/>
    <w:rsid w:val="00A85DEF"/>
    <w:rsid w:val="00A8722B"/>
    <w:rsid w:val="00A8725A"/>
    <w:rsid w:val="00A904B2"/>
    <w:rsid w:val="00A929D7"/>
    <w:rsid w:val="00A92E7F"/>
    <w:rsid w:val="00A9364E"/>
    <w:rsid w:val="00A938BD"/>
    <w:rsid w:val="00A939CE"/>
    <w:rsid w:val="00A947E4"/>
    <w:rsid w:val="00A94CE5"/>
    <w:rsid w:val="00A95510"/>
    <w:rsid w:val="00A95706"/>
    <w:rsid w:val="00AA0BCE"/>
    <w:rsid w:val="00AA1A0A"/>
    <w:rsid w:val="00AA1D12"/>
    <w:rsid w:val="00AA237A"/>
    <w:rsid w:val="00AA2DA0"/>
    <w:rsid w:val="00AA3BD0"/>
    <w:rsid w:val="00AA3EB8"/>
    <w:rsid w:val="00AA5D0B"/>
    <w:rsid w:val="00AA7FC5"/>
    <w:rsid w:val="00AB05B2"/>
    <w:rsid w:val="00AB0B4C"/>
    <w:rsid w:val="00AB4B98"/>
    <w:rsid w:val="00AB757C"/>
    <w:rsid w:val="00AB7D20"/>
    <w:rsid w:val="00AC12FC"/>
    <w:rsid w:val="00AC1A6A"/>
    <w:rsid w:val="00AC1FE7"/>
    <w:rsid w:val="00AC21AC"/>
    <w:rsid w:val="00AC3652"/>
    <w:rsid w:val="00AC4558"/>
    <w:rsid w:val="00AC51E7"/>
    <w:rsid w:val="00AC5845"/>
    <w:rsid w:val="00AC5E05"/>
    <w:rsid w:val="00AC65B5"/>
    <w:rsid w:val="00AC71D4"/>
    <w:rsid w:val="00AD1897"/>
    <w:rsid w:val="00AD2C8E"/>
    <w:rsid w:val="00AD3171"/>
    <w:rsid w:val="00AD3592"/>
    <w:rsid w:val="00AD4053"/>
    <w:rsid w:val="00AD486D"/>
    <w:rsid w:val="00AE2F35"/>
    <w:rsid w:val="00AE2F98"/>
    <w:rsid w:val="00AE366A"/>
    <w:rsid w:val="00AE366D"/>
    <w:rsid w:val="00AE513E"/>
    <w:rsid w:val="00AF018B"/>
    <w:rsid w:val="00AF13C5"/>
    <w:rsid w:val="00AF238B"/>
    <w:rsid w:val="00AF341C"/>
    <w:rsid w:val="00AF3CD8"/>
    <w:rsid w:val="00AF3EFD"/>
    <w:rsid w:val="00AF428B"/>
    <w:rsid w:val="00AF47EB"/>
    <w:rsid w:val="00AF4DD9"/>
    <w:rsid w:val="00AF66C5"/>
    <w:rsid w:val="00AF686B"/>
    <w:rsid w:val="00AF6A97"/>
    <w:rsid w:val="00AF6E1B"/>
    <w:rsid w:val="00AF6F13"/>
    <w:rsid w:val="00B009FC"/>
    <w:rsid w:val="00B0277C"/>
    <w:rsid w:val="00B03380"/>
    <w:rsid w:val="00B049D7"/>
    <w:rsid w:val="00B04C5E"/>
    <w:rsid w:val="00B0552A"/>
    <w:rsid w:val="00B0623C"/>
    <w:rsid w:val="00B11E60"/>
    <w:rsid w:val="00B11EAA"/>
    <w:rsid w:val="00B12736"/>
    <w:rsid w:val="00B13828"/>
    <w:rsid w:val="00B14483"/>
    <w:rsid w:val="00B149B9"/>
    <w:rsid w:val="00B15A02"/>
    <w:rsid w:val="00B15C0A"/>
    <w:rsid w:val="00B15DC3"/>
    <w:rsid w:val="00B17D02"/>
    <w:rsid w:val="00B215E8"/>
    <w:rsid w:val="00B225BC"/>
    <w:rsid w:val="00B226EB"/>
    <w:rsid w:val="00B232A8"/>
    <w:rsid w:val="00B252A3"/>
    <w:rsid w:val="00B260D9"/>
    <w:rsid w:val="00B279E2"/>
    <w:rsid w:val="00B3172E"/>
    <w:rsid w:val="00B31A66"/>
    <w:rsid w:val="00B31C94"/>
    <w:rsid w:val="00B31CAF"/>
    <w:rsid w:val="00B32529"/>
    <w:rsid w:val="00B32539"/>
    <w:rsid w:val="00B3417C"/>
    <w:rsid w:val="00B34923"/>
    <w:rsid w:val="00B35390"/>
    <w:rsid w:val="00B35B13"/>
    <w:rsid w:val="00B35C71"/>
    <w:rsid w:val="00B35F62"/>
    <w:rsid w:val="00B366E4"/>
    <w:rsid w:val="00B36A5E"/>
    <w:rsid w:val="00B36F0C"/>
    <w:rsid w:val="00B41082"/>
    <w:rsid w:val="00B414E4"/>
    <w:rsid w:val="00B4156B"/>
    <w:rsid w:val="00B43155"/>
    <w:rsid w:val="00B4538D"/>
    <w:rsid w:val="00B45D5A"/>
    <w:rsid w:val="00B45E76"/>
    <w:rsid w:val="00B46BB2"/>
    <w:rsid w:val="00B541B5"/>
    <w:rsid w:val="00B55001"/>
    <w:rsid w:val="00B555B3"/>
    <w:rsid w:val="00B5577D"/>
    <w:rsid w:val="00B5645C"/>
    <w:rsid w:val="00B5676E"/>
    <w:rsid w:val="00B567C3"/>
    <w:rsid w:val="00B56E0F"/>
    <w:rsid w:val="00B574FA"/>
    <w:rsid w:val="00B6141D"/>
    <w:rsid w:val="00B61F8F"/>
    <w:rsid w:val="00B62A97"/>
    <w:rsid w:val="00B6358E"/>
    <w:rsid w:val="00B64EA0"/>
    <w:rsid w:val="00B64ED0"/>
    <w:rsid w:val="00B65D45"/>
    <w:rsid w:val="00B66A31"/>
    <w:rsid w:val="00B67792"/>
    <w:rsid w:val="00B72092"/>
    <w:rsid w:val="00B72265"/>
    <w:rsid w:val="00B72AF2"/>
    <w:rsid w:val="00B73222"/>
    <w:rsid w:val="00B73772"/>
    <w:rsid w:val="00B76CE4"/>
    <w:rsid w:val="00B82363"/>
    <w:rsid w:val="00B82471"/>
    <w:rsid w:val="00B84874"/>
    <w:rsid w:val="00B84FEE"/>
    <w:rsid w:val="00B85BA8"/>
    <w:rsid w:val="00B870E2"/>
    <w:rsid w:val="00B87632"/>
    <w:rsid w:val="00B876FD"/>
    <w:rsid w:val="00B87D91"/>
    <w:rsid w:val="00B9062C"/>
    <w:rsid w:val="00B90A35"/>
    <w:rsid w:val="00B92764"/>
    <w:rsid w:val="00B940FF"/>
    <w:rsid w:val="00B96692"/>
    <w:rsid w:val="00B97BE0"/>
    <w:rsid w:val="00BA1671"/>
    <w:rsid w:val="00BA257B"/>
    <w:rsid w:val="00BA2D6D"/>
    <w:rsid w:val="00BA2E2A"/>
    <w:rsid w:val="00BA3D52"/>
    <w:rsid w:val="00BA6254"/>
    <w:rsid w:val="00BA6677"/>
    <w:rsid w:val="00BA780F"/>
    <w:rsid w:val="00BA7C10"/>
    <w:rsid w:val="00BB1731"/>
    <w:rsid w:val="00BB1E48"/>
    <w:rsid w:val="00BB4F97"/>
    <w:rsid w:val="00BB6797"/>
    <w:rsid w:val="00BB6967"/>
    <w:rsid w:val="00BB6EC4"/>
    <w:rsid w:val="00BB7E7C"/>
    <w:rsid w:val="00BC0BB1"/>
    <w:rsid w:val="00BC0BDB"/>
    <w:rsid w:val="00BC27A5"/>
    <w:rsid w:val="00BC2B12"/>
    <w:rsid w:val="00BC4861"/>
    <w:rsid w:val="00BC635B"/>
    <w:rsid w:val="00BC6E73"/>
    <w:rsid w:val="00BC7D0F"/>
    <w:rsid w:val="00BD1218"/>
    <w:rsid w:val="00BD3F69"/>
    <w:rsid w:val="00BD560D"/>
    <w:rsid w:val="00BD62D2"/>
    <w:rsid w:val="00BD677A"/>
    <w:rsid w:val="00BE01C2"/>
    <w:rsid w:val="00BE0D02"/>
    <w:rsid w:val="00BE1D27"/>
    <w:rsid w:val="00BE2FBA"/>
    <w:rsid w:val="00BE2FE8"/>
    <w:rsid w:val="00BE68F6"/>
    <w:rsid w:val="00BF1C78"/>
    <w:rsid w:val="00BF286C"/>
    <w:rsid w:val="00BF2B04"/>
    <w:rsid w:val="00BF35F4"/>
    <w:rsid w:val="00BF4102"/>
    <w:rsid w:val="00BF5D1C"/>
    <w:rsid w:val="00BF6601"/>
    <w:rsid w:val="00C00AB7"/>
    <w:rsid w:val="00C00AC3"/>
    <w:rsid w:val="00C01010"/>
    <w:rsid w:val="00C02A87"/>
    <w:rsid w:val="00C05D2F"/>
    <w:rsid w:val="00C06489"/>
    <w:rsid w:val="00C1068C"/>
    <w:rsid w:val="00C148BA"/>
    <w:rsid w:val="00C148FF"/>
    <w:rsid w:val="00C14AAD"/>
    <w:rsid w:val="00C16302"/>
    <w:rsid w:val="00C17F67"/>
    <w:rsid w:val="00C20620"/>
    <w:rsid w:val="00C211DA"/>
    <w:rsid w:val="00C22A18"/>
    <w:rsid w:val="00C22B5D"/>
    <w:rsid w:val="00C24803"/>
    <w:rsid w:val="00C24CC4"/>
    <w:rsid w:val="00C25C62"/>
    <w:rsid w:val="00C271B3"/>
    <w:rsid w:val="00C27AA0"/>
    <w:rsid w:val="00C27BA2"/>
    <w:rsid w:val="00C30788"/>
    <w:rsid w:val="00C31925"/>
    <w:rsid w:val="00C31EEE"/>
    <w:rsid w:val="00C3218F"/>
    <w:rsid w:val="00C32D7E"/>
    <w:rsid w:val="00C3376F"/>
    <w:rsid w:val="00C34507"/>
    <w:rsid w:val="00C34771"/>
    <w:rsid w:val="00C36355"/>
    <w:rsid w:val="00C36CBF"/>
    <w:rsid w:val="00C371AB"/>
    <w:rsid w:val="00C373F8"/>
    <w:rsid w:val="00C37661"/>
    <w:rsid w:val="00C40056"/>
    <w:rsid w:val="00C40C27"/>
    <w:rsid w:val="00C444E6"/>
    <w:rsid w:val="00C44E82"/>
    <w:rsid w:val="00C4537E"/>
    <w:rsid w:val="00C456BC"/>
    <w:rsid w:val="00C46C4E"/>
    <w:rsid w:val="00C46E56"/>
    <w:rsid w:val="00C4747D"/>
    <w:rsid w:val="00C47DB1"/>
    <w:rsid w:val="00C50BE9"/>
    <w:rsid w:val="00C555C4"/>
    <w:rsid w:val="00C55E21"/>
    <w:rsid w:val="00C565F0"/>
    <w:rsid w:val="00C577CF"/>
    <w:rsid w:val="00C57A7F"/>
    <w:rsid w:val="00C57D90"/>
    <w:rsid w:val="00C57EF8"/>
    <w:rsid w:val="00C608BC"/>
    <w:rsid w:val="00C60C46"/>
    <w:rsid w:val="00C612DD"/>
    <w:rsid w:val="00C61698"/>
    <w:rsid w:val="00C61B3D"/>
    <w:rsid w:val="00C61C61"/>
    <w:rsid w:val="00C652B7"/>
    <w:rsid w:val="00C65E8D"/>
    <w:rsid w:val="00C67AA0"/>
    <w:rsid w:val="00C71AFF"/>
    <w:rsid w:val="00C73BDC"/>
    <w:rsid w:val="00C73E32"/>
    <w:rsid w:val="00C74327"/>
    <w:rsid w:val="00C748ED"/>
    <w:rsid w:val="00C773FC"/>
    <w:rsid w:val="00C77920"/>
    <w:rsid w:val="00C80432"/>
    <w:rsid w:val="00C85020"/>
    <w:rsid w:val="00C859D6"/>
    <w:rsid w:val="00C870E0"/>
    <w:rsid w:val="00C87F67"/>
    <w:rsid w:val="00C9029C"/>
    <w:rsid w:val="00C9124A"/>
    <w:rsid w:val="00C92DB9"/>
    <w:rsid w:val="00C93B72"/>
    <w:rsid w:val="00C949DD"/>
    <w:rsid w:val="00C94B75"/>
    <w:rsid w:val="00C97CCD"/>
    <w:rsid w:val="00CA0E23"/>
    <w:rsid w:val="00CA2EC2"/>
    <w:rsid w:val="00CA3FF9"/>
    <w:rsid w:val="00CA483C"/>
    <w:rsid w:val="00CA6214"/>
    <w:rsid w:val="00CA6CB8"/>
    <w:rsid w:val="00CA6D27"/>
    <w:rsid w:val="00CA745F"/>
    <w:rsid w:val="00CB0A29"/>
    <w:rsid w:val="00CB1170"/>
    <w:rsid w:val="00CB14AF"/>
    <w:rsid w:val="00CB1D93"/>
    <w:rsid w:val="00CB2FF4"/>
    <w:rsid w:val="00CB4CEE"/>
    <w:rsid w:val="00CB595E"/>
    <w:rsid w:val="00CB70B0"/>
    <w:rsid w:val="00CB7331"/>
    <w:rsid w:val="00CB7D42"/>
    <w:rsid w:val="00CC0B6A"/>
    <w:rsid w:val="00CC0F78"/>
    <w:rsid w:val="00CC1805"/>
    <w:rsid w:val="00CC5275"/>
    <w:rsid w:val="00CC71D9"/>
    <w:rsid w:val="00CC7520"/>
    <w:rsid w:val="00CD20BA"/>
    <w:rsid w:val="00CD3409"/>
    <w:rsid w:val="00CD3B61"/>
    <w:rsid w:val="00CD3EC9"/>
    <w:rsid w:val="00CD66F9"/>
    <w:rsid w:val="00CE026B"/>
    <w:rsid w:val="00CE04C4"/>
    <w:rsid w:val="00CE08A3"/>
    <w:rsid w:val="00CE3E12"/>
    <w:rsid w:val="00CE6957"/>
    <w:rsid w:val="00CE706A"/>
    <w:rsid w:val="00CE7B9F"/>
    <w:rsid w:val="00CF08DA"/>
    <w:rsid w:val="00CF1160"/>
    <w:rsid w:val="00CF1984"/>
    <w:rsid w:val="00CF1CC6"/>
    <w:rsid w:val="00CF3653"/>
    <w:rsid w:val="00CF3B23"/>
    <w:rsid w:val="00CF3E6C"/>
    <w:rsid w:val="00CF49B8"/>
    <w:rsid w:val="00CF506B"/>
    <w:rsid w:val="00CF57C7"/>
    <w:rsid w:val="00CF5E16"/>
    <w:rsid w:val="00CF6CAC"/>
    <w:rsid w:val="00CF74F2"/>
    <w:rsid w:val="00CF7EFF"/>
    <w:rsid w:val="00D002F0"/>
    <w:rsid w:val="00D00821"/>
    <w:rsid w:val="00D00B34"/>
    <w:rsid w:val="00D011D2"/>
    <w:rsid w:val="00D03517"/>
    <w:rsid w:val="00D0380A"/>
    <w:rsid w:val="00D045A4"/>
    <w:rsid w:val="00D0518E"/>
    <w:rsid w:val="00D06049"/>
    <w:rsid w:val="00D06861"/>
    <w:rsid w:val="00D06897"/>
    <w:rsid w:val="00D07509"/>
    <w:rsid w:val="00D10D41"/>
    <w:rsid w:val="00D110B1"/>
    <w:rsid w:val="00D13860"/>
    <w:rsid w:val="00D13BEA"/>
    <w:rsid w:val="00D14D20"/>
    <w:rsid w:val="00D14DED"/>
    <w:rsid w:val="00D158D3"/>
    <w:rsid w:val="00D15F5A"/>
    <w:rsid w:val="00D15FC4"/>
    <w:rsid w:val="00D164F3"/>
    <w:rsid w:val="00D16BBD"/>
    <w:rsid w:val="00D170B7"/>
    <w:rsid w:val="00D17473"/>
    <w:rsid w:val="00D22123"/>
    <w:rsid w:val="00D22853"/>
    <w:rsid w:val="00D22C5C"/>
    <w:rsid w:val="00D2438C"/>
    <w:rsid w:val="00D27C9B"/>
    <w:rsid w:val="00D27D4C"/>
    <w:rsid w:val="00D3071E"/>
    <w:rsid w:val="00D30B00"/>
    <w:rsid w:val="00D30DF4"/>
    <w:rsid w:val="00D322B8"/>
    <w:rsid w:val="00D3285B"/>
    <w:rsid w:val="00D331C4"/>
    <w:rsid w:val="00D3359D"/>
    <w:rsid w:val="00D3443C"/>
    <w:rsid w:val="00D35914"/>
    <w:rsid w:val="00D35FD1"/>
    <w:rsid w:val="00D37248"/>
    <w:rsid w:val="00D37CC8"/>
    <w:rsid w:val="00D41F26"/>
    <w:rsid w:val="00D42138"/>
    <w:rsid w:val="00D44280"/>
    <w:rsid w:val="00D45A41"/>
    <w:rsid w:val="00D46B87"/>
    <w:rsid w:val="00D47519"/>
    <w:rsid w:val="00D50333"/>
    <w:rsid w:val="00D52BE5"/>
    <w:rsid w:val="00D53817"/>
    <w:rsid w:val="00D53FEE"/>
    <w:rsid w:val="00D5414A"/>
    <w:rsid w:val="00D5570A"/>
    <w:rsid w:val="00D5570B"/>
    <w:rsid w:val="00D558CD"/>
    <w:rsid w:val="00D56048"/>
    <w:rsid w:val="00D569D1"/>
    <w:rsid w:val="00D56D60"/>
    <w:rsid w:val="00D578A8"/>
    <w:rsid w:val="00D57C4D"/>
    <w:rsid w:val="00D61ECA"/>
    <w:rsid w:val="00D624AD"/>
    <w:rsid w:val="00D62C2C"/>
    <w:rsid w:val="00D62EA9"/>
    <w:rsid w:val="00D64A34"/>
    <w:rsid w:val="00D64DA7"/>
    <w:rsid w:val="00D6550F"/>
    <w:rsid w:val="00D658A0"/>
    <w:rsid w:val="00D65B7F"/>
    <w:rsid w:val="00D66C06"/>
    <w:rsid w:val="00D726C6"/>
    <w:rsid w:val="00D72B0E"/>
    <w:rsid w:val="00D734DB"/>
    <w:rsid w:val="00D73B01"/>
    <w:rsid w:val="00D80492"/>
    <w:rsid w:val="00D80619"/>
    <w:rsid w:val="00D81F20"/>
    <w:rsid w:val="00D825D1"/>
    <w:rsid w:val="00D82CA7"/>
    <w:rsid w:val="00D8387E"/>
    <w:rsid w:val="00D83953"/>
    <w:rsid w:val="00D8485F"/>
    <w:rsid w:val="00D8508A"/>
    <w:rsid w:val="00D855E7"/>
    <w:rsid w:val="00D876C1"/>
    <w:rsid w:val="00D87A27"/>
    <w:rsid w:val="00D9023D"/>
    <w:rsid w:val="00D90C11"/>
    <w:rsid w:val="00D921FD"/>
    <w:rsid w:val="00D92AB3"/>
    <w:rsid w:val="00D92D08"/>
    <w:rsid w:val="00D92F49"/>
    <w:rsid w:val="00D94012"/>
    <w:rsid w:val="00D95E3B"/>
    <w:rsid w:val="00D95E88"/>
    <w:rsid w:val="00D972F5"/>
    <w:rsid w:val="00D97CB4"/>
    <w:rsid w:val="00D97D6D"/>
    <w:rsid w:val="00DA09AE"/>
    <w:rsid w:val="00DA1113"/>
    <w:rsid w:val="00DA11D0"/>
    <w:rsid w:val="00DA5300"/>
    <w:rsid w:val="00DA5D3D"/>
    <w:rsid w:val="00DA5D84"/>
    <w:rsid w:val="00DB03C3"/>
    <w:rsid w:val="00DB1D77"/>
    <w:rsid w:val="00DB3656"/>
    <w:rsid w:val="00DB695B"/>
    <w:rsid w:val="00DB741A"/>
    <w:rsid w:val="00DB7CF1"/>
    <w:rsid w:val="00DC0B10"/>
    <w:rsid w:val="00DC1397"/>
    <w:rsid w:val="00DC2A17"/>
    <w:rsid w:val="00DC2D72"/>
    <w:rsid w:val="00DC3B71"/>
    <w:rsid w:val="00DC4292"/>
    <w:rsid w:val="00DC5658"/>
    <w:rsid w:val="00DC696B"/>
    <w:rsid w:val="00DD11BC"/>
    <w:rsid w:val="00DD1D6F"/>
    <w:rsid w:val="00DD1E1E"/>
    <w:rsid w:val="00DD30F5"/>
    <w:rsid w:val="00DD3AEB"/>
    <w:rsid w:val="00DD51F6"/>
    <w:rsid w:val="00DD5DE8"/>
    <w:rsid w:val="00DD76B3"/>
    <w:rsid w:val="00DE040E"/>
    <w:rsid w:val="00DE26D2"/>
    <w:rsid w:val="00DE2AE0"/>
    <w:rsid w:val="00DE312A"/>
    <w:rsid w:val="00DE54A4"/>
    <w:rsid w:val="00DE7B33"/>
    <w:rsid w:val="00DE7E3D"/>
    <w:rsid w:val="00DF0205"/>
    <w:rsid w:val="00DF0307"/>
    <w:rsid w:val="00DF06BD"/>
    <w:rsid w:val="00DF22BE"/>
    <w:rsid w:val="00DF25CF"/>
    <w:rsid w:val="00DF2AE8"/>
    <w:rsid w:val="00DF3AEC"/>
    <w:rsid w:val="00DF517B"/>
    <w:rsid w:val="00DF5B60"/>
    <w:rsid w:val="00DF6554"/>
    <w:rsid w:val="00E00C36"/>
    <w:rsid w:val="00E01882"/>
    <w:rsid w:val="00E020D6"/>
    <w:rsid w:val="00E03477"/>
    <w:rsid w:val="00E03816"/>
    <w:rsid w:val="00E03FAB"/>
    <w:rsid w:val="00E0456C"/>
    <w:rsid w:val="00E060C1"/>
    <w:rsid w:val="00E076E0"/>
    <w:rsid w:val="00E10D51"/>
    <w:rsid w:val="00E138D9"/>
    <w:rsid w:val="00E13F58"/>
    <w:rsid w:val="00E1421E"/>
    <w:rsid w:val="00E151BE"/>
    <w:rsid w:val="00E15F5D"/>
    <w:rsid w:val="00E16C4E"/>
    <w:rsid w:val="00E174E2"/>
    <w:rsid w:val="00E17FD9"/>
    <w:rsid w:val="00E20491"/>
    <w:rsid w:val="00E20AE9"/>
    <w:rsid w:val="00E23754"/>
    <w:rsid w:val="00E24212"/>
    <w:rsid w:val="00E256BE"/>
    <w:rsid w:val="00E258F2"/>
    <w:rsid w:val="00E25933"/>
    <w:rsid w:val="00E269DD"/>
    <w:rsid w:val="00E32AD7"/>
    <w:rsid w:val="00E33973"/>
    <w:rsid w:val="00E34269"/>
    <w:rsid w:val="00E34390"/>
    <w:rsid w:val="00E34A3E"/>
    <w:rsid w:val="00E35051"/>
    <w:rsid w:val="00E36B04"/>
    <w:rsid w:val="00E36D2D"/>
    <w:rsid w:val="00E36E98"/>
    <w:rsid w:val="00E378BE"/>
    <w:rsid w:val="00E401B0"/>
    <w:rsid w:val="00E40741"/>
    <w:rsid w:val="00E4225A"/>
    <w:rsid w:val="00E43175"/>
    <w:rsid w:val="00E445AE"/>
    <w:rsid w:val="00E460E3"/>
    <w:rsid w:val="00E500B6"/>
    <w:rsid w:val="00E50B4E"/>
    <w:rsid w:val="00E513F3"/>
    <w:rsid w:val="00E5154C"/>
    <w:rsid w:val="00E518D1"/>
    <w:rsid w:val="00E51F7A"/>
    <w:rsid w:val="00E5206A"/>
    <w:rsid w:val="00E55830"/>
    <w:rsid w:val="00E55E36"/>
    <w:rsid w:val="00E56077"/>
    <w:rsid w:val="00E57109"/>
    <w:rsid w:val="00E575D0"/>
    <w:rsid w:val="00E5782D"/>
    <w:rsid w:val="00E57A79"/>
    <w:rsid w:val="00E57C55"/>
    <w:rsid w:val="00E65CE6"/>
    <w:rsid w:val="00E66D4D"/>
    <w:rsid w:val="00E67B67"/>
    <w:rsid w:val="00E67D69"/>
    <w:rsid w:val="00E70700"/>
    <w:rsid w:val="00E71697"/>
    <w:rsid w:val="00E72318"/>
    <w:rsid w:val="00E726FA"/>
    <w:rsid w:val="00E72E4C"/>
    <w:rsid w:val="00E73DCC"/>
    <w:rsid w:val="00E754DE"/>
    <w:rsid w:val="00E7595F"/>
    <w:rsid w:val="00E77C9E"/>
    <w:rsid w:val="00E77E63"/>
    <w:rsid w:val="00E807CF"/>
    <w:rsid w:val="00E8303F"/>
    <w:rsid w:val="00E843A0"/>
    <w:rsid w:val="00E85989"/>
    <w:rsid w:val="00E86F7B"/>
    <w:rsid w:val="00E9011A"/>
    <w:rsid w:val="00E90820"/>
    <w:rsid w:val="00E93130"/>
    <w:rsid w:val="00E94C9C"/>
    <w:rsid w:val="00E951B9"/>
    <w:rsid w:val="00E95B0B"/>
    <w:rsid w:val="00E972EF"/>
    <w:rsid w:val="00E973EA"/>
    <w:rsid w:val="00E97803"/>
    <w:rsid w:val="00EA0AB6"/>
    <w:rsid w:val="00EA1091"/>
    <w:rsid w:val="00EA1642"/>
    <w:rsid w:val="00EA3A1E"/>
    <w:rsid w:val="00EA5885"/>
    <w:rsid w:val="00EA7065"/>
    <w:rsid w:val="00EA7AE6"/>
    <w:rsid w:val="00EB0AA8"/>
    <w:rsid w:val="00EB2250"/>
    <w:rsid w:val="00EB2361"/>
    <w:rsid w:val="00EB4904"/>
    <w:rsid w:val="00EB49F1"/>
    <w:rsid w:val="00EB5A59"/>
    <w:rsid w:val="00EB78BF"/>
    <w:rsid w:val="00EC155E"/>
    <w:rsid w:val="00EC3009"/>
    <w:rsid w:val="00EC47CD"/>
    <w:rsid w:val="00EC4DB5"/>
    <w:rsid w:val="00EC4DFD"/>
    <w:rsid w:val="00EC51F0"/>
    <w:rsid w:val="00EC7320"/>
    <w:rsid w:val="00ED055B"/>
    <w:rsid w:val="00ED05B2"/>
    <w:rsid w:val="00ED4B53"/>
    <w:rsid w:val="00ED4D88"/>
    <w:rsid w:val="00ED522E"/>
    <w:rsid w:val="00ED526D"/>
    <w:rsid w:val="00ED6059"/>
    <w:rsid w:val="00ED6578"/>
    <w:rsid w:val="00ED6C52"/>
    <w:rsid w:val="00EE0D70"/>
    <w:rsid w:val="00EE13A9"/>
    <w:rsid w:val="00EE22C4"/>
    <w:rsid w:val="00EE22DB"/>
    <w:rsid w:val="00EE3937"/>
    <w:rsid w:val="00EE3BA7"/>
    <w:rsid w:val="00EE3F22"/>
    <w:rsid w:val="00EE542F"/>
    <w:rsid w:val="00EE5BB3"/>
    <w:rsid w:val="00EF0141"/>
    <w:rsid w:val="00EF04F6"/>
    <w:rsid w:val="00EF0E6C"/>
    <w:rsid w:val="00EF1AD2"/>
    <w:rsid w:val="00EF4015"/>
    <w:rsid w:val="00EF4685"/>
    <w:rsid w:val="00EF497A"/>
    <w:rsid w:val="00EF54EE"/>
    <w:rsid w:val="00EF5D52"/>
    <w:rsid w:val="00EF6465"/>
    <w:rsid w:val="00EF6C09"/>
    <w:rsid w:val="00EF7810"/>
    <w:rsid w:val="00F011EE"/>
    <w:rsid w:val="00F01D9F"/>
    <w:rsid w:val="00F0209B"/>
    <w:rsid w:val="00F04D1F"/>
    <w:rsid w:val="00F04D2C"/>
    <w:rsid w:val="00F077A9"/>
    <w:rsid w:val="00F07F57"/>
    <w:rsid w:val="00F1002D"/>
    <w:rsid w:val="00F105FD"/>
    <w:rsid w:val="00F10D2A"/>
    <w:rsid w:val="00F11054"/>
    <w:rsid w:val="00F121B6"/>
    <w:rsid w:val="00F13462"/>
    <w:rsid w:val="00F14AEB"/>
    <w:rsid w:val="00F1525C"/>
    <w:rsid w:val="00F1564D"/>
    <w:rsid w:val="00F16B83"/>
    <w:rsid w:val="00F1762B"/>
    <w:rsid w:val="00F17637"/>
    <w:rsid w:val="00F21F37"/>
    <w:rsid w:val="00F232A1"/>
    <w:rsid w:val="00F235C5"/>
    <w:rsid w:val="00F241D0"/>
    <w:rsid w:val="00F2557E"/>
    <w:rsid w:val="00F26506"/>
    <w:rsid w:val="00F2657E"/>
    <w:rsid w:val="00F27046"/>
    <w:rsid w:val="00F3166F"/>
    <w:rsid w:val="00F334F5"/>
    <w:rsid w:val="00F340BB"/>
    <w:rsid w:val="00F3426E"/>
    <w:rsid w:val="00F34C5D"/>
    <w:rsid w:val="00F3534E"/>
    <w:rsid w:val="00F367E2"/>
    <w:rsid w:val="00F36A78"/>
    <w:rsid w:val="00F36FEE"/>
    <w:rsid w:val="00F3795A"/>
    <w:rsid w:val="00F379A8"/>
    <w:rsid w:val="00F40275"/>
    <w:rsid w:val="00F40F07"/>
    <w:rsid w:val="00F41EC9"/>
    <w:rsid w:val="00F423B4"/>
    <w:rsid w:val="00F42D5B"/>
    <w:rsid w:val="00F43516"/>
    <w:rsid w:val="00F44399"/>
    <w:rsid w:val="00F4458E"/>
    <w:rsid w:val="00F44DEF"/>
    <w:rsid w:val="00F460F9"/>
    <w:rsid w:val="00F467AC"/>
    <w:rsid w:val="00F46F75"/>
    <w:rsid w:val="00F50601"/>
    <w:rsid w:val="00F50671"/>
    <w:rsid w:val="00F50931"/>
    <w:rsid w:val="00F54B5A"/>
    <w:rsid w:val="00F565F0"/>
    <w:rsid w:val="00F5665F"/>
    <w:rsid w:val="00F60237"/>
    <w:rsid w:val="00F60B70"/>
    <w:rsid w:val="00F60CCA"/>
    <w:rsid w:val="00F60D18"/>
    <w:rsid w:val="00F61304"/>
    <w:rsid w:val="00F62389"/>
    <w:rsid w:val="00F62405"/>
    <w:rsid w:val="00F630CB"/>
    <w:rsid w:val="00F647FB"/>
    <w:rsid w:val="00F66055"/>
    <w:rsid w:val="00F66F25"/>
    <w:rsid w:val="00F704DF"/>
    <w:rsid w:val="00F710EC"/>
    <w:rsid w:val="00F71A02"/>
    <w:rsid w:val="00F726FF"/>
    <w:rsid w:val="00F7361D"/>
    <w:rsid w:val="00F73B37"/>
    <w:rsid w:val="00F74D86"/>
    <w:rsid w:val="00F75692"/>
    <w:rsid w:val="00F7598A"/>
    <w:rsid w:val="00F75B38"/>
    <w:rsid w:val="00F75F2E"/>
    <w:rsid w:val="00F75F97"/>
    <w:rsid w:val="00F76571"/>
    <w:rsid w:val="00F7673B"/>
    <w:rsid w:val="00F769B3"/>
    <w:rsid w:val="00F77BAB"/>
    <w:rsid w:val="00F77ECA"/>
    <w:rsid w:val="00F80C9E"/>
    <w:rsid w:val="00F80FF0"/>
    <w:rsid w:val="00F8161D"/>
    <w:rsid w:val="00F821E6"/>
    <w:rsid w:val="00F8284A"/>
    <w:rsid w:val="00F833A4"/>
    <w:rsid w:val="00F8471C"/>
    <w:rsid w:val="00F8490C"/>
    <w:rsid w:val="00F85570"/>
    <w:rsid w:val="00F86087"/>
    <w:rsid w:val="00F8674B"/>
    <w:rsid w:val="00F87D98"/>
    <w:rsid w:val="00F87EF8"/>
    <w:rsid w:val="00F90DA9"/>
    <w:rsid w:val="00F932CB"/>
    <w:rsid w:val="00F94832"/>
    <w:rsid w:val="00F94E5D"/>
    <w:rsid w:val="00F95238"/>
    <w:rsid w:val="00F95AC0"/>
    <w:rsid w:val="00FA0850"/>
    <w:rsid w:val="00FA281A"/>
    <w:rsid w:val="00FA4731"/>
    <w:rsid w:val="00FA4D01"/>
    <w:rsid w:val="00FA542B"/>
    <w:rsid w:val="00FA77A3"/>
    <w:rsid w:val="00FB0A4C"/>
    <w:rsid w:val="00FB10DA"/>
    <w:rsid w:val="00FB1528"/>
    <w:rsid w:val="00FB1D3A"/>
    <w:rsid w:val="00FB1F5F"/>
    <w:rsid w:val="00FB29E2"/>
    <w:rsid w:val="00FB4B5B"/>
    <w:rsid w:val="00FB6279"/>
    <w:rsid w:val="00FB73DE"/>
    <w:rsid w:val="00FC034D"/>
    <w:rsid w:val="00FC112E"/>
    <w:rsid w:val="00FC1FAC"/>
    <w:rsid w:val="00FC22A1"/>
    <w:rsid w:val="00FC58B7"/>
    <w:rsid w:val="00FC62A0"/>
    <w:rsid w:val="00FC6D53"/>
    <w:rsid w:val="00FC73A3"/>
    <w:rsid w:val="00FD0481"/>
    <w:rsid w:val="00FD0C65"/>
    <w:rsid w:val="00FD295D"/>
    <w:rsid w:val="00FD3423"/>
    <w:rsid w:val="00FD6F3C"/>
    <w:rsid w:val="00FD7E50"/>
    <w:rsid w:val="00FE177F"/>
    <w:rsid w:val="00FE32C0"/>
    <w:rsid w:val="00FE46A7"/>
    <w:rsid w:val="00FE569E"/>
    <w:rsid w:val="00FE65EB"/>
    <w:rsid w:val="00FE7538"/>
    <w:rsid w:val="00FE7939"/>
    <w:rsid w:val="00FF03FF"/>
    <w:rsid w:val="00FF1D67"/>
    <w:rsid w:val="00FF4F9C"/>
    <w:rsid w:val="00FF5409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5BB3-4623-45C4-9750-D0E0443F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8A4C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A4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4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02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02F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02F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E50B4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rsid w:val="00E50B4E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uiPriority w:val="10"/>
    <w:qFormat/>
    <w:rsid w:val="00690C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90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78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843"/>
  </w:style>
  <w:style w:type="paragraph" w:styleId="a8">
    <w:name w:val="Balloon Text"/>
    <w:basedOn w:val="a"/>
    <w:link w:val="a9"/>
    <w:uiPriority w:val="99"/>
    <w:semiHidden/>
    <w:unhideWhenUsed/>
    <w:rsid w:val="0008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В. Ланских</cp:lastModifiedBy>
  <cp:revision>101</cp:revision>
  <cp:lastPrinted>2020-08-24T06:11:00Z</cp:lastPrinted>
  <dcterms:created xsi:type="dcterms:W3CDTF">2020-08-23T14:02:00Z</dcterms:created>
  <dcterms:modified xsi:type="dcterms:W3CDTF">2020-11-02T12:21:00Z</dcterms:modified>
</cp:coreProperties>
</file>