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E00" w:rsidRDefault="00FD0CE2" w:rsidP="00A0303E">
      <w:pPr>
        <w:pStyle w:val="a9"/>
        <w:spacing w:line="276" w:lineRule="auto"/>
        <w:rPr>
          <w:sz w:val="28"/>
          <w:szCs w:val="28"/>
        </w:rPr>
      </w:pPr>
      <w:r w:rsidRPr="00540CA5">
        <w:rPr>
          <w:sz w:val="28"/>
          <w:szCs w:val="28"/>
        </w:rPr>
        <w:t>Годовой отчет о ходе реализации и оценке</w:t>
      </w:r>
      <w:r w:rsidR="00023D2D" w:rsidRPr="00540CA5">
        <w:rPr>
          <w:sz w:val="28"/>
          <w:szCs w:val="28"/>
        </w:rPr>
        <w:t xml:space="preserve"> эффективности реализации муниципальной программы </w:t>
      </w:r>
    </w:p>
    <w:p w:rsidR="00A6363E" w:rsidRDefault="00A6363E" w:rsidP="00A0303E">
      <w:pPr>
        <w:pStyle w:val="a9"/>
        <w:spacing w:line="276" w:lineRule="auto"/>
        <w:rPr>
          <w:bCs/>
          <w:sz w:val="28"/>
          <w:szCs w:val="28"/>
        </w:rPr>
      </w:pPr>
      <w:r w:rsidRPr="00A6363E">
        <w:rPr>
          <w:bCs/>
          <w:sz w:val="28"/>
          <w:szCs w:val="28"/>
        </w:rPr>
        <w:t>«Формирование современной комфортной городской среды сел</w:t>
      </w:r>
      <w:r w:rsidR="00DF0B5E">
        <w:rPr>
          <w:bCs/>
          <w:sz w:val="28"/>
          <w:szCs w:val="28"/>
        </w:rPr>
        <w:t>ьского поселения Кротовка</w:t>
      </w:r>
      <w:r w:rsidRPr="00A6363E">
        <w:rPr>
          <w:bCs/>
          <w:sz w:val="28"/>
          <w:szCs w:val="28"/>
        </w:rPr>
        <w:t xml:space="preserve"> муниципального района Кинель-Черкасский Самарской области</w:t>
      </w:r>
      <w:r w:rsidR="007A5DC9">
        <w:rPr>
          <w:bCs/>
          <w:sz w:val="28"/>
          <w:szCs w:val="28"/>
        </w:rPr>
        <w:t>» на 2023-2030</w:t>
      </w:r>
      <w:r>
        <w:rPr>
          <w:bCs/>
          <w:sz w:val="28"/>
          <w:szCs w:val="28"/>
        </w:rPr>
        <w:t xml:space="preserve"> годы</w:t>
      </w:r>
    </w:p>
    <w:p w:rsidR="00FD0CE2" w:rsidRPr="00540CA5" w:rsidRDefault="00A6363E" w:rsidP="00A0303E">
      <w:pPr>
        <w:pStyle w:val="a9"/>
        <w:spacing w:line="276" w:lineRule="auto"/>
        <w:rPr>
          <w:bCs/>
          <w:sz w:val="28"/>
          <w:szCs w:val="28"/>
        </w:rPr>
      </w:pPr>
      <w:r w:rsidRPr="00A6363E">
        <w:rPr>
          <w:bCs/>
          <w:sz w:val="28"/>
          <w:szCs w:val="28"/>
        </w:rPr>
        <w:t xml:space="preserve"> </w:t>
      </w:r>
      <w:r w:rsidR="00700DBC">
        <w:rPr>
          <w:bCs/>
          <w:sz w:val="28"/>
          <w:szCs w:val="28"/>
        </w:rPr>
        <w:t xml:space="preserve"> в 2025</w:t>
      </w:r>
      <w:r w:rsidR="00FD0CE2" w:rsidRPr="00540CA5">
        <w:rPr>
          <w:bCs/>
          <w:sz w:val="28"/>
          <w:szCs w:val="28"/>
        </w:rPr>
        <w:t xml:space="preserve"> году</w:t>
      </w:r>
    </w:p>
    <w:p w:rsidR="007824F2" w:rsidRPr="00540CA5" w:rsidRDefault="007824F2" w:rsidP="00A0303E">
      <w:pPr>
        <w:spacing w:line="276" w:lineRule="auto"/>
        <w:jc w:val="center"/>
        <w:rPr>
          <w:b/>
          <w:szCs w:val="28"/>
        </w:rPr>
      </w:pPr>
    </w:p>
    <w:p w:rsidR="007824F2" w:rsidRPr="00540CA5" w:rsidRDefault="007824F2" w:rsidP="00A0303E">
      <w:pPr>
        <w:spacing w:line="276" w:lineRule="auto"/>
        <w:jc w:val="center"/>
        <w:rPr>
          <w:b/>
          <w:szCs w:val="28"/>
        </w:rPr>
      </w:pPr>
      <w:r w:rsidRPr="00540CA5">
        <w:rPr>
          <w:b/>
          <w:szCs w:val="28"/>
        </w:rPr>
        <w:t>1.Наименование муниципальной программы (подпрограммы, иной программы, входящих в состав муниципальной программы)</w:t>
      </w:r>
    </w:p>
    <w:p w:rsidR="008F580F" w:rsidRDefault="00FD0CE2" w:rsidP="00A0303E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540CA5">
        <w:rPr>
          <w:rFonts w:ascii="Times New Roman" w:hAnsi="Times New Roman"/>
          <w:b w:val="0"/>
          <w:sz w:val="28"/>
          <w:szCs w:val="28"/>
        </w:rPr>
        <w:t>Муниципальная программа</w:t>
      </w:r>
      <w:r w:rsidR="00023D2D" w:rsidRPr="00540CA5">
        <w:rPr>
          <w:rFonts w:ascii="Times New Roman" w:hAnsi="Times New Roman"/>
          <w:b w:val="0"/>
          <w:sz w:val="28"/>
          <w:szCs w:val="28"/>
        </w:rPr>
        <w:t xml:space="preserve"> </w:t>
      </w:r>
      <w:r w:rsidR="00A6363E" w:rsidRPr="00A6363E">
        <w:rPr>
          <w:rFonts w:ascii="Times New Roman" w:hAnsi="Times New Roman"/>
          <w:b w:val="0"/>
          <w:sz w:val="28"/>
          <w:szCs w:val="28"/>
        </w:rPr>
        <w:t>«Формирование современной комфортной городской среды сел</w:t>
      </w:r>
      <w:r w:rsidR="00DF0B5E">
        <w:rPr>
          <w:rFonts w:ascii="Times New Roman" w:hAnsi="Times New Roman"/>
          <w:b w:val="0"/>
          <w:sz w:val="28"/>
          <w:szCs w:val="28"/>
        </w:rPr>
        <w:t>ьского поселения Кротовка</w:t>
      </w:r>
      <w:r w:rsidR="00A6363E" w:rsidRPr="00A6363E">
        <w:rPr>
          <w:rFonts w:ascii="Times New Roman" w:hAnsi="Times New Roman"/>
          <w:b w:val="0"/>
          <w:sz w:val="28"/>
          <w:szCs w:val="28"/>
        </w:rPr>
        <w:t xml:space="preserve"> муниципального района Кинель-Черкасский Самарской области</w:t>
      </w:r>
      <w:r w:rsidR="007A5DC9">
        <w:rPr>
          <w:rFonts w:ascii="Times New Roman" w:hAnsi="Times New Roman"/>
          <w:b w:val="0"/>
          <w:sz w:val="28"/>
          <w:szCs w:val="28"/>
        </w:rPr>
        <w:t>» на 2023-2030</w:t>
      </w:r>
      <w:r w:rsidR="00A6363E">
        <w:rPr>
          <w:rFonts w:ascii="Times New Roman" w:hAnsi="Times New Roman"/>
          <w:b w:val="0"/>
          <w:sz w:val="28"/>
          <w:szCs w:val="28"/>
        </w:rPr>
        <w:t xml:space="preserve"> годы</w:t>
      </w:r>
      <w:r w:rsidR="00A6363E" w:rsidRPr="00A6363E">
        <w:rPr>
          <w:rFonts w:ascii="Times New Roman" w:hAnsi="Times New Roman"/>
          <w:b w:val="0"/>
          <w:sz w:val="28"/>
          <w:szCs w:val="28"/>
        </w:rPr>
        <w:t xml:space="preserve"> </w:t>
      </w:r>
      <w:r w:rsidR="009268D4" w:rsidRPr="00540CA5">
        <w:rPr>
          <w:rFonts w:ascii="Times New Roman" w:hAnsi="Times New Roman"/>
          <w:b w:val="0"/>
          <w:sz w:val="28"/>
          <w:szCs w:val="28"/>
        </w:rPr>
        <w:t>(далее</w:t>
      </w:r>
      <w:r w:rsidR="009268D4" w:rsidRPr="00540CA5">
        <w:rPr>
          <w:rFonts w:ascii="Times New Roman" w:hAnsi="Times New Roman"/>
          <w:b w:val="0"/>
          <w:bCs/>
          <w:sz w:val="28"/>
          <w:szCs w:val="28"/>
        </w:rPr>
        <w:t>-муниципальная программа)</w:t>
      </w:r>
      <w:r w:rsidR="00027FD6" w:rsidRPr="00540CA5">
        <w:rPr>
          <w:rFonts w:ascii="Times New Roman" w:hAnsi="Times New Roman"/>
          <w:b w:val="0"/>
          <w:bCs/>
          <w:sz w:val="28"/>
          <w:szCs w:val="28"/>
        </w:rPr>
        <w:t xml:space="preserve"> утверждена постановлением Администрации</w:t>
      </w:r>
      <w:r w:rsidR="008F580F" w:rsidRPr="00540CA5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0872CC">
        <w:rPr>
          <w:rFonts w:ascii="Times New Roman" w:hAnsi="Times New Roman"/>
          <w:b w:val="0"/>
          <w:bCs/>
          <w:sz w:val="28"/>
          <w:szCs w:val="28"/>
        </w:rPr>
        <w:t xml:space="preserve">сельского поселения </w:t>
      </w:r>
      <w:r w:rsidR="00DF0B5E">
        <w:rPr>
          <w:rFonts w:ascii="Times New Roman" w:hAnsi="Times New Roman"/>
          <w:b w:val="0"/>
          <w:bCs/>
          <w:sz w:val="28"/>
          <w:szCs w:val="28"/>
        </w:rPr>
        <w:t>Кротовка</w:t>
      </w:r>
      <w:r w:rsidR="00A0303E">
        <w:rPr>
          <w:rFonts w:ascii="Times New Roman" w:hAnsi="Times New Roman"/>
          <w:b w:val="0"/>
          <w:bCs/>
          <w:sz w:val="28"/>
          <w:szCs w:val="28"/>
        </w:rPr>
        <w:t xml:space="preserve"> </w:t>
      </w:r>
      <w:r w:rsidR="00B86C50" w:rsidRPr="00540CA5">
        <w:rPr>
          <w:rFonts w:ascii="Times New Roman" w:hAnsi="Times New Roman"/>
          <w:b w:val="0"/>
          <w:bCs/>
          <w:sz w:val="28"/>
          <w:szCs w:val="28"/>
        </w:rPr>
        <w:t>Кинель-Черкасского района</w:t>
      </w:r>
      <w:r w:rsidR="008F580F" w:rsidRPr="00540CA5">
        <w:rPr>
          <w:rFonts w:ascii="Times New Roman" w:hAnsi="Times New Roman"/>
          <w:b w:val="0"/>
          <w:sz w:val="28"/>
          <w:szCs w:val="28"/>
        </w:rPr>
        <w:t xml:space="preserve"> от </w:t>
      </w:r>
      <w:r w:rsidR="00DF0B5E">
        <w:rPr>
          <w:rFonts w:ascii="Times New Roman" w:hAnsi="Times New Roman"/>
          <w:b w:val="0"/>
          <w:sz w:val="28"/>
          <w:szCs w:val="28"/>
        </w:rPr>
        <w:t>05. 09.2022 № 94</w:t>
      </w:r>
      <w:r w:rsidR="00A6363E">
        <w:rPr>
          <w:rFonts w:ascii="Times New Roman" w:hAnsi="Times New Roman"/>
          <w:b w:val="0"/>
          <w:sz w:val="28"/>
          <w:szCs w:val="28"/>
        </w:rPr>
        <w:t>.</w:t>
      </w:r>
    </w:p>
    <w:p w:rsidR="00542E78" w:rsidRPr="00540CA5" w:rsidRDefault="00542E78" w:rsidP="00A0303E">
      <w:pPr>
        <w:pStyle w:val="texthead2"/>
        <w:spacing w:before="0" w:line="276" w:lineRule="auto"/>
        <w:ind w:left="0" w:right="0" w:firstLine="709"/>
        <w:jc w:val="both"/>
        <w:rPr>
          <w:rFonts w:ascii="Times New Roman" w:hAnsi="Times New Roman"/>
          <w:b w:val="0"/>
          <w:sz w:val="28"/>
          <w:szCs w:val="28"/>
        </w:rPr>
      </w:pPr>
    </w:p>
    <w:p w:rsidR="007824F2" w:rsidRPr="00540CA5" w:rsidRDefault="007824F2" w:rsidP="00A0303E">
      <w:pPr>
        <w:keepNext/>
        <w:keepLines/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2. Цели и задачи муниципальной программы (подпрограммы, иной программы, входящих в состав муниципальной программы)</w:t>
      </w:r>
    </w:p>
    <w:p w:rsidR="00A6363E" w:rsidRDefault="008F580F" w:rsidP="00A0303E">
      <w:pPr>
        <w:autoSpaceDE w:val="0"/>
        <w:autoSpaceDN w:val="0"/>
        <w:adjustRightInd w:val="0"/>
        <w:spacing w:line="276" w:lineRule="auto"/>
        <w:ind w:firstLine="709"/>
        <w:rPr>
          <w:rFonts w:eastAsia="Batang"/>
          <w:szCs w:val="28"/>
        </w:rPr>
      </w:pPr>
      <w:r w:rsidRPr="00540CA5">
        <w:rPr>
          <w:szCs w:val="28"/>
        </w:rPr>
        <w:t xml:space="preserve">Целью муниципальной программы является </w:t>
      </w:r>
      <w:r w:rsidR="00A6363E">
        <w:rPr>
          <w:rFonts w:eastAsia="Batang"/>
          <w:szCs w:val="28"/>
        </w:rPr>
        <w:t>ф</w:t>
      </w:r>
      <w:r w:rsidR="00A6363E" w:rsidRPr="00A6363E">
        <w:rPr>
          <w:rFonts w:eastAsia="Batang"/>
          <w:szCs w:val="28"/>
        </w:rPr>
        <w:t>ормирование комфортной среды дворовых и общественных территорий для проживания населения</w:t>
      </w:r>
      <w:r w:rsidR="00A6363E">
        <w:rPr>
          <w:rFonts w:eastAsia="Batang"/>
          <w:szCs w:val="28"/>
        </w:rPr>
        <w:t>.</w:t>
      </w:r>
      <w:r w:rsidR="00A6363E" w:rsidRPr="00A6363E">
        <w:rPr>
          <w:rFonts w:eastAsia="Batang"/>
          <w:szCs w:val="28"/>
        </w:rPr>
        <w:t xml:space="preserve"> </w:t>
      </w:r>
      <w:r w:rsidR="00A6363E">
        <w:rPr>
          <w:rFonts w:eastAsia="Batang"/>
          <w:szCs w:val="28"/>
        </w:rPr>
        <w:t xml:space="preserve">            </w:t>
      </w:r>
    </w:p>
    <w:p w:rsidR="008F580F" w:rsidRPr="00540CA5" w:rsidRDefault="008F580F" w:rsidP="00A0303E">
      <w:pPr>
        <w:autoSpaceDE w:val="0"/>
        <w:autoSpaceDN w:val="0"/>
        <w:adjustRightIn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Достижение цели муниципальной программы планируется обеспечить за счет решения следующ</w:t>
      </w:r>
      <w:r w:rsidR="00A6363E">
        <w:rPr>
          <w:szCs w:val="28"/>
        </w:rPr>
        <w:t>ей</w:t>
      </w:r>
      <w:r w:rsidRPr="00540CA5">
        <w:rPr>
          <w:szCs w:val="28"/>
        </w:rPr>
        <w:t xml:space="preserve"> задач</w:t>
      </w:r>
      <w:r w:rsidR="00A6363E">
        <w:rPr>
          <w:szCs w:val="28"/>
        </w:rPr>
        <w:t>и</w:t>
      </w:r>
      <w:r w:rsidRPr="00540CA5">
        <w:rPr>
          <w:szCs w:val="28"/>
        </w:rPr>
        <w:t>:</w:t>
      </w:r>
    </w:p>
    <w:p w:rsidR="00A6363E" w:rsidRDefault="00A6363E" w:rsidP="00A0303E">
      <w:pPr>
        <w:spacing w:line="276" w:lineRule="auto"/>
        <w:ind w:firstLine="709"/>
        <w:rPr>
          <w:szCs w:val="28"/>
        </w:rPr>
      </w:pPr>
      <w:r>
        <w:rPr>
          <w:szCs w:val="28"/>
        </w:rPr>
        <w:t>-</w:t>
      </w:r>
      <w:r w:rsidR="000872CC">
        <w:rPr>
          <w:szCs w:val="28"/>
        </w:rPr>
        <w:t>у</w:t>
      </w:r>
      <w:r w:rsidR="000872CC" w:rsidRPr="000872CC">
        <w:rPr>
          <w:szCs w:val="28"/>
        </w:rPr>
        <w:t>лучшение технического состояния придомовых территорий многоквартирных домов, условий в местах массового пребывания населения на территор</w:t>
      </w:r>
      <w:r w:rsidR="00DF0B5E">
        <w:rPr>
          <w:szCs w:val="28"/>
        </w:rPr>
        <w:t>ии сельского поселения Кротовка</w:t>
      </w:r>
      <w:r w:rsidR="000872CC" w:rsidRPr="000872CC">
        <w:rPr>
          <w:szCs w:val="28"/>
        </w:rPr>
        <w:t xml:space="preserve"> муниципального района Кинель-Черкасский Самарской области</w:t>
      </w:r>
    </w:p>
    <w:p w:rsidR="00A0303E" w:rsidRPr="00540CA5" w:rsidRDefault="00A0303E" w:rsidP="00A0303E">
      <w:pPr>
        <w:spacing w:line="276" w:lineRule="auto"/>
        <w:ind w:firstLine="709"/>
        <w:rPr>
          <w:b/>
          <w:szCs w:val="28"/>
        </w:rPr>
      </w:pPr>
    </w:p>
    <w:p w:rsidR="007824F2" w:rsidRPr="00540CA5" w:rsidRDefault="007824F2" w:rsidP="00A0303E">
      <w:pPr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3.Оценка результативности и эффективности реализации муниципальной программы (подпрограммы, иной программы, входящих в состав муниципальной программы)</w:t>
      </w:r>
    </w:p>
    <w:p w:rsidR="007824F2" w:rsidRPr="00540CA5" w:rsidRDefault="007824F2" w:rsidP="00A0303E">
      <w:pPr>
        <w:spacing w:line="276" w:lineRule="auto"/>
        <w:ind w:firstLine="709"/>
        <w:rPr>
          <w:b/>
          <w:szCs w:val="28"/>
        </w:rPr>
      </w:pPr>
    </w:p>
    <w:p w:rsidR="007824F2" w:rsidRDefault="007824F2" w:rsidP="00A0303E">
      <w:pPr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3.1. Конкретные результаты, достигнутые за отчетный период</w:t>
      </w:r>
    </w:p>
    <w:p w:rsidR="00DF0B5E" w:rsidRPr="00A6363E" w:rsidRDefault="00A6363E" w:rsidP="00700DBC">
      <w:pPr>
        <w:spacing w:line="276" w:lineRule="auto"/>
        <w:rPr>
          <w:rFonts w:eastAsiaTheme="minorHAnsi"/>
          <w:szCs w:val="28"/>
          <w:lang w:eastAsia="en-US"/>
        </w:rPr>
      </w:pPr>
      <w:r w:rsidRPr="00A6363E">
        <w:rPr>
          <w:color w:val="000000"/>
          <w:szCs w:val="28"/>
        </w:rPr>
        <w:t xml:space="preserve">         </w:t>
      </w:r>
      <w:r w:rsidR="00700DBC">
        <w:rPr>
          <w:color w:val="000000"/>
          <w:szCs w:val="28"/>
        </w:rPr>
        <w:t>Выполне</w:t>
      </w:r>
      <w:r w:rsidR="00FE7F1F">
        <w:rPr>
          <w:color w:val="000000"/>
          <w:szCs w:val="28"/>
        </w:rPr>
        <w:t xml:space="preserve">ние основных мероприятий </w:t>
      </w:r>
      <w:r w:rsidR="00700DBC">
        <w:rPr>
          <w:color w:val="000000"/>
          <w:szCs w:val="28"/>
        </w:rPr>
        <w:t>муниципальной программы в 2025 году не предусмотрено.</w:t>
      </w:r>
    </w:p>
    <w:p w:rsidR="006A1EF5" w:rsidRPr="00A6363E" w:rsidRDefault="00DF0B5E" w:rsidP="00A0303E">
      <w:pPr>
        <w:spacing w:line="276" w:lineRule="auto"/>
        <w:rPr>
          <w:rFonts w:eastAsiaTheme="minorHAnsi"/>
          <w:szCs w:val="28"/>
          <w:lang w:eastAsia="en-US"/>
        </w:rPr>
      </w:pPr>
      <w:r>
        <w:rPr>
          <w:rFonts w:eastAsiaTheme="minorHAnsi"/>
          <w:szCs w:val="28"/>
          <w:lang w:eastAsia="en-US"/>
        </w:rPr>
        <w:t xml:space="preserve">           </w:t>
      </w:r>
    </w:p>
    <w:p w:rsidR="00A6363E" w:rsidRDefault="00A6363E" w:rsidP="00A0303E">
      <w:pPr>
        <w:spacing w:line="276" w:lineRule="auto"/>
        <w:ind w:firstLine="709"/>
        <w:jc w:val="center"/>
        <w:rPr>
          <w:b/>
          <w:szCs w:val="28"/>
        </w:rPr>
      </w:pPr>
    </w:p>
    <w:p w:rsidR="007824F2" w:rsidRPr="00540CA5" w:rsidRDefault="007824F2" w:rsidP="00A0303E">
      <w:pPr>
        <w:spacing w:after="200" w:line="276" w:lineRule="auto"/>
        <w:ind w:firstLine="708"/>
        <w:rPr>
          <w:b/>
          <w:szCs w:val="28"/>
        </w:rPr>
      </w:pPr>
      <w:r w:rsidRPr="00540CA5">
        <w:rPr>
          <w:b/>
          <w:szCs w:val="28"/>
        </w:rPr>
        <w:t>3.2. Информация о результатах достижения значений показателей (индикаторов)</w:t>
      </w:r>
      <w:r w:rsidR="007A5DC9">
        <w:rPr>
          <w:b/>
          <w:szCs w:val="28"/>
        </w:rPr>
        <w:t xml:space="preserve"> муниципальной программы</w:t>
      </w:r>
      <w:r w:rsidR="00700DBC">
        <w:rPr>
          <w:b/>
          <w:szCs w:val="28"/>
        </w:rPr>
        <w:t xml:space="preserve"> за 2025</w:t>
      </w:r>
      <w:r w:rsidRPr="00540CA5">
        <w:rPr>
          <w:b/>
          <w:szCs w:val="28"/>
        </w:rPr>
        <w:t xml:space="preserve"> год</w:t>
      </w:r>
    </w:p>
    <w:p w:rsidR="007824F2" w:rsidRPr="00643719" w:rsidRDefault="007824F2" w:rsidP="00540CA5">
      <w:pPr>
        <w:spacing w:line="360" w:lineRule="auto"/>
        <w:jc w:val="right"/>
        <w:rPr>
          <w:szCs w:val="28"/>
        </w:rPr>
      </w:pPr>
      <w:bookmarkStart w:id="0" w:name="_GoBack"/>
      <w:r w:rsidRPr="00643719">
        <w:rPr>
          <w:szCs w:val="28"/>
        </w:rPr>
        <w:t>Таблица 1</w:t>
      </w:r>
    </w:p>
    <w:bookmarkEnd w:id="0"/>
    <w:p w:rsidR="007824F2" w:rsidRPr="00540CA5" w:rsidRDefault="007824F2" w:rsidP="00540CA5">
      <w:pPr>
        <w:spacing w:line="360" w:lineRule="auto"/>
        <w:jc w:val="center"/>
        <w:rPr>
          <w:b/>
          <w:szCs w:val="28"/>
        </w:rPr>
      </w:pPr>
    </w:p>
    <w:tbl>
      <w:tblPr>
        <w:tblW w:w="11199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119"/>
        <w:gridCol w:w="709"/>
        <w:gridCol w:w="1276"/>
        <w:gridCol w:w="1417"/>
        <w:gridCol w:w="1843"/>
        <w:gridCol w:w="2268"/>
      </w:tblGrid>
      <w:tr w:rsidR="00570484" w:rsidRPr="00D33705" w:rsidTr="00DD4511">
        <w:trPr>
          <w:trHeight w:val="2258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№ п/п</w:t>
            </w:r>
          </w:p>
        </w:tc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Наименование показателя (индикатора)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Ед.</w:t>
            </w:r>
            <w:r w:rsidR="00DD4511" w:rsidRPr="00D33705">
              <w:rPr>
                <w:sz w:val="20"/>
                <w:lang w:eastAsia="en-US"/>
              </w:rPr>
              <w:t xml:space="preserve"> </w:t>
            </w:r>
            <w:r w:rsidRPr="00D33705">
              <w:rPr>
                <w:sz w:val="20"/>
                <w:lang w:eastAsia="en-US"/>
              </w:rPr>
              <w:t>изм.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 xml:space="preserve">Значения показателей (индикаторов) </w:t>
            </w:r>
            <w:r w:rsidRPr="00D33705">
              <w:rPr>
                <w:sz w:val="20"/>
              </w:rPr>
              <w:t>муниципальной</w:t>
            </w:r>
            <w:r w:rsidRPr="00D33705">
              <w:rPr>
                <w:sz w:val="20"/>
                <w:lang w:eastAsia="en-US"/>
              </w:rPr>
              <w:t xml:space="preserve"> 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 xml:space="preserve">Степень достижения значений показателей (индикаторов) </w:t>
            </w:r>
            <w:r w:rsidRPr="00D33705">
              <w:rPr>
                <w:sz w:val="20"/>
              </w:rPr>
              <w:t>муниципальной</w:t>
            </w:r>
            <w:r w:rsidRPr="00D33705">
              <w:rPr>
                <w:sz w:val="20"/>
                <w:lang w:eastAsia="en-US"/>
              </w:rPr>
              <w:t xml:space="preserve"> программы *</w:t>
            </w:r>
            <w:r w:rsidR="00B676B1" w:rsidRPr="00D33705">
              <w:rPr>
                <w:sz w:val="20"/>
                <w:lang w:eastAsia="en-US"/>
              </w:rPr>
              <w:t>,%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Источник информации для оценки достижений значений показателей (индикаторов), причины отклонений фактически достигнутых значений показателей (индикаторов) от их плановых значений</w:t>
            </w:r>
          </w:p>
        </w:tc>
      </w:tr>
      <w:tr w:rsidR="00570484" w:rsidRPr="00D33705" w:rsidTr="00764109">
        <w:trPr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плановые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jc w:val="center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 xml:space="preserve">фактически достигнутые 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D2D" w:rsidRPr="00D33705" w:rsidRDefault="00023D2D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</w:p>
        </w:tc>
      </w:tr>
      <w:tr w:rsidR="00570484" w:rsidRPr="00D33705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1</w:t>
            </w:r>
            <w:r w:rsidRPr="00D33705">
              <w:rPr>
                <w:sz w:val="20"/>
                <w:lang w:val="en-US" w:eastAsia="en-US"/>
              </w:rPr>
              <w:t>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A6363E" w:rsidP="00540CA5">
            <w:pPr>
              <w:spacing w:line="360" w:lineRule="auto"/>
              <w:rPr>
                <w:sz w:val="20"/>
                <w:lang w:eastAsia="en-US"/>
              </w:rPr>
            </w:pPr>
            <w:r w:rsidRPr="00A6363E">
              <w:rPr>
                <w:sz w:val="20"/>
              </w:rPr>
              <w:t>Количество благоуст</w:t>
            </w:r>
            <w:r w:rsidR="00A15A43">
              <w:rPr>
                <w:sz w:val="20"/>
              </w:rPr>
              <w:t xml:space="preserve">роенных дворовых территорий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B3163C" w:rsidP="00540CA5">
            <w:pPr>
              <w:spacing w:line="360" w:lineRule="auto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700DBC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700DBC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700DBC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</w:tr>
      <w:tr w:rsidR="007F7931" w:rsidRPr="00D33705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7F7931" w:rsidP="00540CA5">
            <w:pPr>
              <w:spacing w:line="360" w:lineRule="auto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2.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A6363E" w:rsidP="00A15A43">
            <w:pPr>
              <w:spacing w:line="360" w:lineRule="auto"/>
              <w:rPr>
                <w:sz w:val="20"/>
              </w:rPr>
            </w:pPr>
            <w:r>
              <w:t xml:space="preserve"> </w:t>
            </w:r>
            <w:r w:rsidRPr="00A6363E">
              <w:rPr>
                <w:sz w:val="20"/>
              </w:rPr>
              <w:t xml:space="preserve">Количество благоустроенных общественных территорий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506D5C" w:rsidP="00540CA5">
            <w:pPr>
              <w:spacing w:line="360" w:lineRule="auto"/>
              <w:rPr>
                <w:sz w:val="20"/>
                <w:lang w:eastAsia="en-US"/>
              </w:rPr>
            </w:pPr>
            <w:r w:rsidRPr="00D33705">
              <w:rPr>
                <w:sz w:val="20"/>
                <w:lang w:eastAsia="en-US"/>
              </w:rPr>
              <w:t>Ед.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7A5DC9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7A5DC9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7A5DC9" w:rsidP="00540CA5">
            <w:pPr>
              <w:spacing w:line="360" w:lineRule="auto"/>
              <w:rPr>
                <w:sz w:val="20"/>
                <w:lang w:eastAsia="en-US"/>
              </w:rPr>
            </w:pPr>
            <w:r>
              <w:rPr>
                <w:sz w:val="20"/>
                <w:lang w:eastAsia="en-US"/>
              </w:rPr>
              <w:t>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7931" w:rsidRPr="00D33705" w:rsidRDefault="007F7931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</w:tr>
      <w:tr w:rsidR="00570484" w:rsidRPr="00D33705" w:rsidTr="0076410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D2D" w:rsidRPr="00D33705" w:rsidRDefault="008D0B4F" w:rsidP="00540CA5">
            <w:pPr>
              <w:spacing w:line="360" w:lineRule="auto"/>
              <w:jc w:val="left"/>
              <w:rPr>
                <w:sz w:val="20"/>
                <w:lang w:eastAsia="en-US"/>
              </w:rPr>
            </w:pPr>
            <w:r w:rsidRPr="00D33705">
              <w:rPr>
                <w:sz w:val="20"/>
              </w:rPr>
              <w:t>Среднее значение</w:t>
            </w:r>
            <w:r w:rsidR="007A5DC9">
              <w:rPr>
                <w:sz w:val="20"/>
              </w:rPr>
              <w:t xml:space="preserve"> по показателям (индикаторам) </w:t>
            </w:r>
            <w:r w:rsidRPr="00D33705">
              <w:rPr>
                <w:sz w:val="20"/>
              </w:rPr>
              <w:t>программы, достижение значений которых предусмотрено в отчетном году, и используемых для расчета показателя эффективности реали</w:t>
            </w:r>
            <w:r w:rsidR="009E0BEC" w:rsidRPr="00D33705">
              <w:rPr>
                <w:sz w:val="20"/>
              </w:rPr>
              <w:t xml:space="preserve">зации муниципальной программы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D2D" w:rsidRPr="00D33705" w:rsidRDefault="00023D2D" w:rsidP="00540CA5">
            <w:pPr>
              <w:spacing w:line="360" w:lineRule="auto"/>
              <w:rPr>
                <w:sz w:val="20"/>
                <w:lang w:eastAsia="en-US"/>
              </w:rPr>
            </w:pPr>
          </w:p>
        </w:tc>
      </w:tr>
    </w:tbl>
    <w:p w:rsidR="001C5135" w:rsidRPr="00D33705" w:rsidRDefault="001C5135" w:rsidP="00540CA5">
      <w:pPr>
        <w:spacing w:line="360" w:lineRule="auto"/>
        <w:ind w:firstLine="708"/>
        <w:rPr>
          <w:sz w:val="20"/>
        </w:rPr>
      </w:pPr>
    </w:p>
    <w:p w:rsidR="001C5135" w:rsidRPr="00540CA5" w:rsidRDefault="001C5135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540CA5">
        <w:rPr>
          <w:b/>
          <w:szCs w:val="28"/>
        </w:rPr>
        <w:t>3.3.Перечень мероприятий, выполненных и не выполненных (с указанием причин) в установленные сроки.</w:t>
      </w:r>
    </w:p>
    <w:p w:rsidR="00700DBC" w:rsidRDefault="002923AD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 xml:space="preserve"> </w:t>
      </w:r>
      <w:r w:rsidR="00FE7F1F" w:rsidRPr="00FE7F1F">
        <w:rPr>
          <w:szCs w:val="28"/>
        </w:rPr>
        <w:t>Выполнение основных мероприятий муниципальной программы в 2025 году не предусмотрено.</w:t>
      </w:r>
    </w:p>
    <w:p w:rsidR="00FE7F1F" w:rsidRPr="00540CA5" w:rsidRDefault="00FE7F1F" w:rsidP="00A0303E">
      <w:pPr>
        <w:spacing w:line="276" w:lineRule="auto"/>
        <w:ind w:firstLine="708"/>
        <w:rPr>
          <w:szCs w:val="28"/>
        </w:rPr>
      </w:pPr>
    </w:p>
    <w:p w:rsidR="000E4ED8" w:rsidRDefault="000E4ED8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261B7D">
        <w:rPr>
          <w:b/>
          <w:szCs w:val="28"/>
        </w:rPr>
        <w:t>3.4. Анализ факторов, повлиявших на ход реализации муниципальной программы (подпрограммы, иной программы, входящих в состав муниципальной программы).</w:t>
      </w:r>
    </w:p>
    <w:p w:rsidR="00FE7F1F" w:rsidRPr="00A6363E" w:rsidRDefault="00FE7F1F" w:rsidP="00FE7F1F">
      <w:pPr>
        <w:spacing w:line="276" w:lineRule="auto"/>
        <w:rPr>
          <w:rFonts w:eastAsiaTheme="minorHAnsi"/>
          <w:szCs w:val="28"/>
          <w:lang w:eastAsia="en-US"/>
        </w:rPr>
      </w:pPr>
      <w:r w:rsidRPr="00A6363E">
        <w:rPr>
          <w:color w:val="000000"/>
          <w:szCs w:val="28"/>
        </w:rPr>
        <w:t xml:space="preserve">         </w:t>
      </w:r>
      <w:r>
        <w:rPr>
          <w:color w:val="000000"/>
          <w:szCs w:val="28"/>
        </w:rPr>
        <w:t>Выполнение основных мероприятий муниципальной программы в 2025 году не предусмотрено.</w:t>
      </w:r>
    </w:p>
    <w:p w:rsidR="000E4ED8" w:rsidRPr="00261B7D" w:rsidRDefault="000E4ED8" w:rsidP="00A0303E">
      <w:pPr>
        <w:keepNext/>
        <w:keepLines/>
        <w:spacing w:line="276" w:lineRule="auto"/>
        <w:ind w:firstLine="708"/>
        <w:rPr>
          <w:szCs w:val="28"/>
        </w:rPr>
      </w:pPr>
    </w:p>
    <w:p w:rsidR="000E4ED8" w:rsidRDefault="000E4ED8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  <w:r w:rsidRPr="00261B7D">
        <w:rPr>
          <w:b/>
          <w:szCs w:val="28"/>
        </w:rPr>
        <w:t>3.5. Данные о бюджетных ассигнованиях и иных средствах, направленных на выполнение мероприятий, а также освоенных в ходе реализации муниципальной программы (подпрограммы, иной программы, входящих в состав муниципальной программы)</w:t>
      </w:r>
    </w:p>
    <w:p w:rsidR="00700DBC" w:rsidRDefault="00700DBC" w:rsidP="00700DBC">
      <w:pPr>
        <w:spacing w:line="276" w:lineRule="auto"/>
        <w:ind w:firstLine="708"/>
        <w:rPr>
          <w:szCs w:val="28"/>
        </w:rPr>
      </w:pPr>
      <w:r>
        <w:rPr>
          <w:szCs w:val="28"/>
        </w:rPr>
        <w:t>В 2025</w:t>
      </w:r>
      <w:r w:rsidRPr="00073575">
        <w:rPr>
          <w:szCs w:val="28"/>
        </w:rPr>
        <w:t xml:space="preserve"> году финансирование в рамках муниципальной программы не предусмотрено.</w:t>
      </w:r>
    </w:p>
    <w:p w:rsidR="00700DBC" w:rsidRPr="00261B7D" w:rsidRDefault="00700DBC" w:rsidP="00A0303E">
      <w:pPr>
        <w:keepNext/>
        <w:keepLines/>
        <w:spacing w:line="276" w:lineRule="auto"/>
        <w:ind w:firstLine="708"/>
        <w:jc w:val="center"/>
        <w:rPr>
          <w:b/>
          <w:szCs w:val="28"/>
        </w:rPr>
      </w:pP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Cs w:val="28"/>
        </w:rPr>
      </w:pPr>
      <w:r w:rsidRPr="00540CA5">
        <w:rPr>
          <w:b/>
          <w:szCs w:val="28"/>
        </w:rPr>
        <w:t>3.6. Данные о выполнении сводных показателей муниципальных заданий на оказание муниципальных услуг муниципальными учреждениями</w:t>
      </w: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b/>
          <w:szCs w:val="28"/>
        </w:rPr>
      </w:pPr>
      <w:r w:rsidRPr="00540CA5">
        <w:rPr>
          <w:szCs w:val="28"/>
        </w:rPr>
        <w:t xml:space="preserve">                         Муниципальное задание отсутствует.</w:t>
      </w:r>
      <w:r w:rsidRPr="00540CA5">
        <w:rPr>
          <w:b/>
          <w:szCs w:val="28"/>
        </w:rPr>
        <w:t xml:space="preserve">                          </w:t>
      </w: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38482B" w:rsidRPr="00540CA5" w:rsidRDefault="0038482B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Cs w:val="28"/>
        </w:rPr>
      </w:pPr>
      <w:r w:rsidRPr="00540CA5">
        <w:rPr>
          <w:b/>
          <w:szCs w:val="28"/>
        </w:rPr>
        <w:t>3.7. Информация о внесенных ответственным исполнителем муниципальной программы, соисполнителями муниципальной программы и (или) участниками муниципальной программы, являющимися главными распорядителями бюджетных средств, изменениях в муниципальную программу (подпрограмму, иную программу, входящие в состав муниципальной программы</w:t>
      </w:r>
    </w:p>
    <w:p w:rsidR="00E476DE" w:rsidRDefault="00700DBC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  <w:r>
        <w:rPr>
          <w:szCs w:val="28"/>
        </w:rPr>
        <w:t>В 2025 году изменения в муниципальную программу не вносились.</w:t>
      </w:r>
    </w:p>
    <w:p w:rsidR="00700DBC" w:rsidRPr="00540CA5" w:rsidRDefault="00700DBC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szCs w:val="28"/>
        </w:rPr>
      </w:pPr>
    </w:p>
    <w:p w:rsidR="0038482B" w:rsidRPr="00540CA5" w:rsidRDefault="00700DBC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szCs w:val="28"/>
        </w:rPr>
      </w:pPr>
      <w:r>
        <w:rPr>
          <w:b/>
          <w:szCs w:val="28"/>
        </w:rPr>
        <w:t>3</w:t>
      </w:r>
      <w:r w:rsidR="0038482B" w:rsidRPr="00540CA5">
        <w:rPr>
          <w:b/>
          <w:szCs w:val="28"/>
        </w:rPr>
        <w:t>.8. Запланированные, но не достигнутые результаты с указанием нереализованных или реализованных не в полной мере мероприятий.</w:t>
      </w:r>
    </w:p>
    <w:p w:rsidR="0038482B" w:rsidRPr="00DE28F3" w:rsidRDefault="00DE28F3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szCs w:val="28"/>
        </w:rPr>
      </w:pPr>
      <w:r w:rsidRPr="00DE28F3">
        <w:rPr>
          <w:szCs w:val="28"/>
        </w:rPr>
        <w:t>Отсутствуют</w:t>
      </w:r>
    </w:p>
    <w:p w:rsidR="00453DA1" w:rsidRPr="00540CA5" w:rsidRDefault="00453DA1" w:rsidP="00A0303E">
      <w:pPr>
        <w:spacing w:line="276" w:lineRule="auto"/>
        <w:rPr>
          <w:b/>
          <w:szCs w:val="28"/>
        </w:rPr>
      </w:pPr>
    </w:p>
    <w:p w:rsidR="00453DA1" w:rsidRPr="00540CA5" w:rsidRDefault="00453DA1" w:rsidP="00A0303E">
      <w:pPr>
        <w:spacing w:line="276" w:lineRule="auto"/>
        <w:jc w:val="center"/>
        <w:rPr>
          <w:b/>
          <w:szCs w:val="28"/>
        </w:rPr>
      </w:pPr>
      <w:r w:rsidRPr="00540CA5">
        <w:rPr>
          <w:b/>
          <w:szCs w:val="28"/>
        </w:rPr>
        <w:t>3.9.Результаты реализации мер государственного</w:t>
      </w:r>
    </w:p>
    <w:p w:rsidR="00453DA1" w:rsidRPr="00540CA5" w:rsidRDefault="00453DA1" w:rsidP="00A0303E">
      <w:pPr>
        <w:spacing w:line="276" w:lineRule="auto"/>
        <w:ind w:firstLine="709"/>
        <w:jc w:val="center"/>
        <w:rPr>
          <w:b/>
          <w:szCs w:val="28"/>
        </w:rPr>
      </w:pPr>
      <w:r w:rsidRPr="00540CA5">
        <w:rPr>
          <w:b/>
          <w:szCs w:val="28"/>
        </w:rPr>
        <w:t>и правового регулирования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Нормативными правовыми актам</w:t>
      </w:r>
      <w:r w:rsidR="009B7D1B">
        <w:rPr>
          <w:szCs w:val="28"/>
        </w:rPr>
        <w:t>и</w:t>
      </w:r>
      <w:r w:rsidRPr="00540CA5">
        <w:rPr>
          <w:szCs w:val="28"/>
        </w:rPr>
        <w:t xml:space="preserve">, содержащими нормы о полномочиях Администрации </w:t>
      </w:r>
      <w:r w:rsidR="007D798C">
        <w:rPr>
          <w:szCs w:val="28"/>
        </w:rPr>
        <w:t xml:space="preserve">с. п. </w:t>
      </w:r>
      <w:r w:rsidR="004C54E5">
        <w:rPr>
          <w:szCs w:val="28"/>
        </w:rPr>
        <w:t>Кротовка</w:t>
      </w:r>
      <w:r w:rsidR="009B7D1B">
        <w:rPr>
          <w:szCs w:val="28"/>
        </w:rPr>
        <w:t xml:space="preserve"> муниципального района Кинель-Черкасский Самарской области </w:t>
      </w:r>
      <w:r w:rsidRPr="00540CA5">
        <w:rPr>
          <w:szCs w:val="28"/>
        </w:rPr>
        <w:t>по принятию муниципальной программы являются: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Бюджетный кодекс Российской Федерации;</w:t>
      </w:r>
    </w:p>
    <w:p w:rsidR="00202EEA" w:rsidRPr="00540CA5" w:rsidRDefault="009B7D1B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>
        <w:rPr>
          <w:szCs w:val="28"/>
        </w:rPr>
        <w:t>Федеральный проектом «Формирование комфортной городской среды»;</w:t>
      </w:r>
    </w:p>
    <w:p w:rsidR="00202EEA" w:rsidRPr="00540CA5" w:rsidRDefault="00202EEA" w:rsidP="00A0303E">
      <w:pPr>
        <w:keepNext/>
        <w:keepLines/>
        <w:snapToGrid w:val="0"/>
        <w:spacing w:line="276" w:lineRule="auto"/>
        <w:ind w:firstLine="709"/>
        <w:rPr>
          <w:szCs w:val="28"/>
        </w:rPr>
      </w:pPr>
      <w:r w:rsidRPr="00540CA5">
        <w:rPr>
          <w:szCs w:val="28"/>
        </w:rPr>
        <w:t>Государственная программа</w:t>
      </w:r>
      <w:r w:rsidR="009B7D1B">
        <w:rPr>
          <w:szCs w:val="28"/>
        </w:rPr>
        <w:t xml:space="preserve"> Самарской области «Формирование комфортной городской среды</w:t>
      </w:r>
      <w:r w:rsidRPr="00540CA5">
        <w:rPr>
          <w:szCs w:val="28"/>
        </w:rPr>
        <w:t>», утвержденная постановлением Правительства Самарс</w:t>
      </w:r>
      <w:r w:rsidR="009B7D1B">
        <w:rPr>
          <w:szCs w:val="28"/>
        </w:rPr>
        <w:t>кой области от 01.11.2017 № 688.</w:t>
      </w:r>
    </w:p>
    <w:p w:rsidR="00D46BCD" w:rsidRPr="00540CA5" w:rsidRDefault="00D46BCD" w:rsidP="00A0303E">
      <w:pPr>
        <w:autoSpaceDE w:val="0"/>
        <w:autoSpaceDN w:val="0"/>
        <w:adjustRightInd w:val="0"/>
        <w:spacing w:line="276" w:lineRule="auto"/>
        <w:ind w:firstLine="709"/>
        <w:outlineLvl w:val="0"/>
        <w:rPr>
          <w:color w:val="000000"/>
          <w:szCs w:val="28"/>
        </w:rPr>
      </w:pPr>
    </w:p>
    <w:p w:rsidR="00453DA1" w:rsidRPr="00540CA5" w:rsidRDefault="00453DA1" w:rsidP="00A0303E">
      <w:pPr>
        <w:autoSpaceDE w:val="0"/>
        <w:autoSpaceDN w:val="0"/>
        <w:adjustRightInd w:val="0"/>
        <w:spacing w:line="276" w:lineRule="auto"/>
        <w:ind w:firstLine="709"/>
        <w:jc w:val="center"/>
        <w:outlineLvl w:val="0"/>
        <w:rPr>
          <w:b/>
          <w:color w:val="000000"/>
          <w:szCs w:val="28"/>
        </w:rPr>
      </w:pPr>
      <w:r w:rsidRPr="00540CA5">
        <w:rPr>
          <w:b/>
          <w:color w:val="000000"/>
          <w:szCs w:val="28"/>
        </w:rPr>
        <w:t>3.10. Результаты комплексной оценки эффективности реализации муниципальной программы (подпрограммы, иной программы, входящих в состав муниципальной программы) в отчетном году</w:t>
      </w:r>
    </w:p>
    <w:p w:rsidR="00542E78" w:rsidRDefault="00542E78" w:rsidP="00A0303E">
      <w:pPr>
        <w:spacing w:line="276" w:lineRule="auto"/>
        <w:ind w:firstLine="708"/>
        <w:rPr>
          <w:szCs w:val="28"/>
        </w:rPr>
      </w:pPr>
    </w:p>
    <w:p w:rsidR="007D798C" w:rsidRPr="007D798C" w:rsidRDefault="007D798C" w:rsidP="007D798C">
      <w:pPr>
        <w:widowControl w:val="0"/>
        <w:autoSpaceDE w:val="0"/>
        <w:autoSpaceDN w:val="0"/>
        <w:spacing w:line="276" w:lineRule="auto"/>
        <w:rPr>
          <w:szCs w:val="28"/>
        </w:rPr>
      </w:pPr>
      <w:r w:rsidRPr="007D798C">
        <w:rPr>
          <w:rFonts w:ascii="Calibri" w:hAnsi="Calibri" w:cs="Calibri"/>
          <w:szCs w:val="28"/>
        </w:rPr>
        <w:t xml:space="preserve">          </w:t>
      </w:r>
      <w:r w:rsidRPr="007D798C">
        <w:rPr>
          <w:szCs w:val="28"/>
        </w:rPr>
        <w:t>В 2025 году выполнение основных мероприятий муниципальной программы не предусмотрено. Выполнить комплексную оценку эффективности не представляется возможным.</w:t>
      </w:r>
    </w:p>
    <w:p w:rsidR="007D798C" w:rsidRDefault="007D798C" w:rsidP="00A0303E">
      <w:pPr>
        <w:spacing w:line="276" w:lineRule="auto"/>
        <w:ind w:firstLine="708"/>
        <w:rPr>
          <w:szCs w:val="28"/>
        </w:rPr>
      </w:pPr>
    </w:p>
    <w:p w:rsidR="00453DA1" w:rsidRDefault="00453DA1" w:rsidP="00A0303E">
      <w:pPr>
        <w:spacing w:line="276" w:lineRule="auto"/>
        <w:ind w:firstLine="708"/>
        <w:jc w:val="center"/>
        <w:rPr>
          <w:b/>
          <w:szCs w:val="28"/>
        </w:rPr>
      </w:pPr>
      <w:r w:rsidRPr="00540CA5">
        <w:rPr>
          <w:b/>
          <w:szCs w:val="28"/>
        </w:rPr>
        <w:t>3.11. Предложения о дальнейшей реализации муниципальной программы (подпрограммы, иной программы, входящих в состав муниципальной программы).</w:t>
      </w:r>
    </w:p>
    <w:p w:rsidR="00A0303E" w:rsidRPr="00540CA5" w:rsidRDefault="00A0303E" w:rsidP="00A0303E">
      <w:pPr>
        <w:spacing w:line="276" w:lineRule="auto"/>
        <w:ind w:firstLine="708"/>
        <w:jc w:val="center"/>
        <w:rPr>
          <w:b/>
          <w:szCs w:val="28"/>
        </w:rPr>
      </w:pPr>
    </w:p>
    <w:p w:rsidR="001811A4" w:rsidRDefault="00EB3935" w:rsidP="00A0303E">
      <w:pPr>
        <w:spacing w:line="276" w:lineRule="auto"/>
        <w:ind w:firstLine="708"/>
        <w:rPr>
          <w:szCs w:val="28"/>
        </w:rPr>
      </w:pPr>
      <w:r>
        <w:rPr>
          <w:szCs w:val="28"/>
        </w:rPr>
        <w:t>В целях</w:t>
      </w:r>
      <w:r w:rsidR="00D46BCD" w:rsidRPr="00540CA5">
        <w:rPr>
          <w:szCs w:val="28"/>
        </w:rPr>
        <w:t xml:space="preserve"> </w:t>
      </w:r>
      <w:r>
        <w:rPr>
          <w:szCs w:val="28"/>
        </w:rPr>
        <w:t>формирования</w:t>
      </w:r>
      <w:r w:rsidRPr="00EB3935">
        <w:rPr>
          <w:szCs w:val="28"/>
        </w:rPr>
        <w:t xml:space="preserve"> комфортной среды дворовых и общественных территорий для проживания населения</w:t>
      </w:r>
      <w:r w:rsidR="007A5DC9">
        <w:rPr>
          <w:szCs w:val="28"/>
        </w:rPr>
        <w:t xml:space="preserve"> в сельском поселении </w:t>
      </w:r>
      <w:r w:rsidR="007B4F8E">
        <w:rPr>
          <w:szCs w:val="28"/>
        </w:rPr>
        <w:t>Кротовка</w:t>
      </w:r>
      <w:r>
        <w:rPr>
          <w:szCs w:val="28"/>
        </w:rPr>
        <w:t xml:space="preserve">, </w:t>
      </w:r>
      <w:r w:rsidR="00416D38" w:rsidRPr="00540CA5">
        <w:rPr>
          <w:szCs w:val="28"/>
        </w:rPr>
        <w:t xml:space="preserve">продолжить реализацию </w:t>
      </w:r>
      <w:r w:rsidR="009B66CD" w:rsidRPr="00540CA5">
        <w:rPr>
          <w:szCs w:val="28"/>
        </w:rPr>
        <w:t>мероприя</w:t>
      </w:r>
      <w:r w:rsidR="004741BB" w:rsidRPr="00540CA5">
        <w:rPr>
          <w:szCs w:val="28"/>
        </w:rPr>
        <w:t xml:space="preserve">тий в рамках </w:t>
      </w:r>
      <w:r w:rsidR="00416D38" w:rsidRPr="00540CA5">
        <w:rPr>
          <w:szCs w:val="28"/>
        </w:rPr>
        <w:t xml:space="preserve">муниципальной программы </w:t>
      </w:r>
      <w:r w:rsidRPr="00EB3935">
        <w:rPr>
          <w:szCs w:val="28"/>
        </w:rPr>
        <w:t>«Формирование современной комфортной городской среды сел</w:t>
      </w:r>
      <w:r w:rsidR="007B4F8E">
        <w:rPr>
          <w:szCs w:val="28"/>
        </w:rPr>
        <w:t>ьского поселения Кротовка</w:t>
      </w:r>
      <w:r w:rsidRPr="00EB3935">
        <w:rPr>
          <w:szCs w:val="28"/>
        </w:rPr>
        <w:t xml:space="preserve"> муниципального района Кинель-Черкасский</w:t>
      </w:r>
      <w:r w:rsidR="00A0303E">
        <w:rPr>
          <w:szCs w:val="28"/>
        </w:rPr>
        <w:t xml:space="preserve"> Самарской области» на 2023-2030</w:t>
      </w:r>
      <w:r w:rsidRPr="00EB3935">
        <w:rPr>
          <w:szCs w:val="28"/>
        </w:rPr>
        <w:t xml:space="preserve"> годы</w:t>
      </w:r>
      <w:r w:rsidR="00700DBC">
        <w:rPr>
          <w:szCs w:val="28"/>
        </w:rPr>
        <w:t xml:space="preserve"> в 2026</w:t>
      </w:r>
      <w:r w:rsidR="00D46BCD" w:rsidRPr="00540CA5">
        <w:rPr>
          <w:szCs w:val="28"/>
        </w:rPr>
        <w:t xml:space="preserve"> году.</w:t>
      </w:r>
    </w:p>
    <w:p w:rsidR="00845E00" w:rsidRDefault="00845E00" w:rsidP="00A0303E">
      <w:pPr>
        <w:rPr>
          <w:bCs/>
          <w:szCs w:val="28"/>
        </w:rPr>
      </w:pPr>
    </w:p>
    <w:p w:rsidR="00845E00" w:rsidRDefault="00845E00" w:rsidP="00A0303E">
      <w:pPr>
        <w:rPr>
          <w:bCs/>
          <w:szCs w:val="28"/>
        </w:rPr>
      </w:pPr>
    </w:p>
    <w:p w:rsidR="00845E00" w:rsidRDefault="00845E00" w:rsidP="00A0303E">
      <w:pPr>
        <w:rPr>
          <w:bCs/>
          <w:szCs w:val="28"/>
        </w:rPr>
      </w:pPr>
    </w:p>
    <w:p w:rsidR="007B4F8E" w:rsidRDefault="007B4F8E" w:rsidP="00A0303E">
      <w:pPr>
        <w:rPr>
          <w:szCs w:val="28"/>
        </w:rPr>
      </w:pPr>
      <w:r>
        <w:rPr>
          <w:bCs/>
          <w:szCs w:val="28"/>
        </w:rPr>
        <w:t>Главы</w:t>
      </w:r>
      <w:r w:rsidR="00161E43" w:rsidRPr="00540CA5">
        <w:rPr>
          <w:szCs w:val="28"/>
        </w:rPr>
        <w:t xml:space="preserve"> сельского </w:t>
      </w:r>
    </w:p>
    <w:p w:rsidR="00161E43" w:rsidRDefault="007B4F8E" w:rsidP="00A0303E">
      <w:pPr>
        <w:rPr>
          <w:szCs w:val="28"/>
        </w:rPr>
      </w:pPr>
      <w:r>
        <w:rPr>
          <w:szCs w:val="28"/>
        </w:rPr>
        <w:t>поселения Кротовка</w:t>
      </w:r>
      <w:r w:rsidR="00161E43" w:rsidRPr="00540CA5">
        <w:rPr>
          <w:szCs w:val="28"/>
        </w:rPr>
        <w:tab/>
      </w:r>
      <w:r w:rsidR="00161E43" w:rsidRPr="00540CA5">
        <w:rPr>
          <w:szCs w:val="28"/>
        </w:rPr>
        <w:tab/>
      </w:r>
      <w:r w:rsidR="00161E43" w:rsidRPr="00540CA5">
        <w:rPr>
          <w:szCs w:val="28"/>
        </w:rPr>
        <w:tab/>
        <w:t xml:space="preserve"> </w:t>
      </w:r>
      <w:r>
        <w:rPr>
          <w:szCs w:val="28"/>
        </w:rPr>
        <w:t xml:space="preserve">                                             А.Н.Данильцева</w:t>
      </w:r>
    </w:p>
    <w:p w:rsidR="00A0303E" w:rsidRDefault="00A0303E" w:rsidP="00540CA5">
      <w:pPr>
        <w:spacing w:line="360" w:lineRule="auto"/>
        <w:rPr>
          <w:szCs w:val="28"/>
        </w:rPr>
      </w:pPr>
    </w:p>
    <w:p w:rsidR="00845E00" w:rsidRDefault="00845E00" w:rsidP="00540CA5">
      <w:pPr>
        <w:spacing w:line="360" w:lineRule="auto"/>
        <w:rPr>
          <w:szCs w:val="28"/>
        </w:rPr>
      </w:pPr>
    </w:p>
    <w:p w:rsidR="00845E00" w:rsidRDefault="00845E00" w:rsidP="00540CA5">
      <w:pPr>
        <w:spacing w:line="360" w:lineRule="auto"/>
        <w:rPr>
          <w:szCs w:val="28"/>
        </w:rPr>
      </w:pPr>
    </w:p>
    <w:p w:rsidR="00661827" w:rsidRPr="00540CA5" w:rsidRDefault="00661827" w:rsidP="00540CA5">
      <w:pPr>
        <w:spacing w:line="360" w:lineRule="auto"/>
        <w:rPr>
          <w:szCs w:val="28"/>
        </w:rPr>
      </w:pPr>
    </w:p>
    <w:sectPr w:rsidR="00661827" w:rsidRPr="00540CA5" w:rsidSect="00540CA5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5914" w:rsidRDefault="005F5914" w:rsidP="00612772">
      <w:r>
        <w:separator/>
      </w:r>
    </w:p>
  </w:endnote>
  <w:endnote w:type="continuationSeparator" w:id="0">
    <w:p w:rsidR="005F5914" w:rsidRDefault="005F5914" w:rsidP="00612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52061585"/>
      <w:docPartObj>
        <w:docPartGallery w:val="Page Numbers (Bottom of Page)"/>
        <w:docPartUnique/>
      </w:docPartObj>
    </w:sdtPr>
    <w:sdtEndPr/>
    <w:sdtContent>
      <w:p w:rsidR="00612772" w:rsidRDefault="0061277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719">
          <w:rPr>
            <w:noProof/>
          </w:rPr>
          <w:t>4</w:t>
        </w:r>
        <w:r>
          <w:fldChar w:fldCharType="end"/>
        </w:r>
      </w:p>
    </w:sdtContent>
  </w:sdt>
  <w:p w:rsidR="00612772" w:rsidRDefault="0061277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5914" w:rsidRDefault="005F5914" w:rsidP="00612772">
      <w:r>
        <w:separator/>
      </w:r>
    </w:p>
  </w:footnote>
  <w:footnote w:type="continuationSeparator" w:id="0">
    <w:p w:rsidR="005F5914" w:rsidRDefault="005F5914" w:rsidP="00612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833449B"/>
    <w:multiLevelType w:val="multilevel"/>
    <w:tmpl w:val="6CAA1E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9760DD"/>
    <w:multiLevelType w:val="hybridMultilevel"/>
    <w:tmpl w:val="B96C0A2E"/>
    <w:lvl w:ilvl="0" w:tplc="CA70B3D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0C9"/>
    <w:rsid w:val="0002088B"/>
    <w:rsid w:val="00023D2D"/>
    <w:rsid w:val="00027FD6"/>
    <w:rsid w:val="00035827"/>
    <w:rsid w:val="00052401"/>
    <w:rsid w:val="000872CC"/>
    <w:rsid w:val="00087F8B"/>
    <w:rsid w:val="000A148B"/>
    <w:rsid w:val="000A2E23"/>
    <w:rsid w:val="000B339F"/>
    <w:rsid w:val="000D265E"/>
    <w:rsid w:val="000D6E16"/>
    <w:rsid w:val="000E10DA"/>
    <w:rsid w:val="000E4ED8"/>
    <w:rsid w:val="000F4BAC"/>
    <w:rsid w:val="000F5839"/>
    <w:rsid w:val="001355EA"/>
    <w:rsid w:val="001418F1"/>
    <w:rsid w:val="001508AA"/>
    <w:rsid w:val="00151BEB"/>
    <w:rsid w:val="00155A4D"/>
    <w:rsid w:val="00161E43"/>
    <w:rsid w:val="0016453E"/>
    <w:rsid w:val="001675A3"/>
    <w:rsid w:val="001811A4"/>
    <w:rsid w:val="00185FF1"/>
    <w:rsid w:val="001C5135"/>
    <w:rsid w:val="001F7DA1"/>
    <w:rsid w:val="00202A11"/>
    <w:rsid w:val="00202C96"/>
    <w:rsid w:val="00202EEA"/>
    <w:rsid w:val="00206C5F"/>
    <w:rsid w:val="002077D8"/>
    <w:rsid w:val="0025031E"/>
    <w:rsid w:val="00257794"/>
    <w:rsid w:val="002621C5"/>
    <w:rsid w:val="002647C0"/>
    <w:rsid w:val="00267418"/>
    <w:rsid w:val="00287F40"/>
    <w:rsid w:val="002923AD"/>
    <w:rsid w:val="002935DF"/>
    <w:rsid w:val="002960B0"/>
    <w:rsid w:val="002C3F99"/>
    <w:rsid w:val="002C40EC"/>
    <w:rsid w:val="002D636E"/>
    <w:rsid w:val="002E5CC5"/>
    <w:rsid w:val="002F5892"/>
    <w:rsid w:val="002F73DD"/>
    <w:rsid w:val="003001BA"/>
    <w:rsid w:val="00300C33"/>
    <w:rsid w:val="003050F9"/>
    <w:rsid w:val="00321635"/>
    <w:rsid w:val="00332A44"/>
    <w:rsid w:val="00340E38"/>
    <w:rsid w:val="003507AA"/>
    <w:rsid w:val="003556E8"/>
    <w:rsid w:val="00381943"/>
    <w:rsid w:val="0038482B"/>
    <w:rsid w:val="00390D06"/>
    <w:rsid w:val="003A4A84"/>
    <w:rsid w:val="003B3CB6"/>
    <w:rsid w:val="003D13B0"/>
    <w:rsid w:val="003E3B4B"/>
    <w:rsid w:val="003F45D6"/>
    <w:rsid w:val="003F6EAD"/>
    <w:rsid w:val="00416D38"/>
    <w:rsid w:val="004339EC"/>
    <w:rsid w:val="0044202C"/>
    <w:rsid w:val="00453DA1"/>
    <w:rsid w:val="004730EB"/>
    <w:rsid w:val="004741BB"/>
    <w:rsid w:val="0048455D"/>
    <w:rsid w:val="00484B48"/>
    <w:rsid w:val="004869C6"/>
    <w:rsid w:val="004A18F4"/>
    <w:rsid w:val="004A4C6D"/>
    <w:rsid w:val="004B7987"/>
    <w:rsid w:val="004C54E5"/>
    <w:rsid w:val="004D57F7"/>
    <w:rsid w:val="004D7F38"/>
    <w:rsid w:val="004E26B4"/>
    <w:rsid w:val="004E5D22"/>
    <w:rsid w:val="00506D5C"/>
    <w:rsid w:val="0051667A"/>
    <w:rsid w:val="0052210C"/>
    <w:rsid w:val="0052509A"/>
    <w:rsid w:val="00526672"/>
    <w:rsid w:val="00540CA5"/>
    <w:rsid w:val="00542E78"/>
    <w:rsid w:val="00570484"/>
    <w:rsid w:val="005818CB"/>
    <w:rsid w:val="005A72CF"/>
    <w:rsid w:val="005B0C79"/>
    <w:rsid w:val="005B4433"/>
    <w:rsid w:val="005B7E9A"/>
    <w:rsid w:val="005F5914"/>
    <w:rsid w:val="00612772"/>
    <w:rsid w:val="006366C2"/>
    <w:rsid w:val="00643719"/>
    <w:rsid w:val="00646DAD"/>
    <w:rsid w:val="00650C35"/>
    <w:rsid w:val="00660603"/>
    <w:rsid w:val="00661827"/>
    <w:rsid w:val="00672AD0"/>
    <w:rsid w:val="006934A1"/>
    <w:rsid w:val="006A1A05"/>
    <w:rsid w:val="006A1EF5"/>
    <w:rsid w:val="006C37C5"/>
    <w:rsid w:val="006C5B10"/>
    <w:rsid w:val="006E2D20"/>
    <w:rsid w:val="00700DBC"/>
    <w:rsid w:val="0071188F"/>
    <w:rsid w:val="00721C2D"/>
    <w:rsid w:val="00747E51"/>
    <w:rsid w:val="00753C90"/>
    <w:rsid w:val="0075436C"/>
    <w:rsid w:val="00764109"/>
    <w:rsid w:val="00775935"/>
    <w:rsid w:val="007824F2"/>
    <w:rsid w:val="007960C9"/>
    <w:rsid w:val="007A5DC9"/>
    <w:rsid w:val="007B2DD0"/>
    <w:rsid w:val="007B4F8E"/>
    <w:rsid w:val="007D2DE9"/>
    <w:rsid w:val="007D798C"/>
    <w:rsid w:val="007F6E2D"/>
    <w:rsid w:val="007F700B"/>
    <w:rsid w:val="007F7931"/>
    <w:rsid w:val="0081753B"/>
    <w:rsid w:val="00821142"/>
    <w:rsid w:val="00845E00"/>
    <w:rsid w:val="00845F07"/>
    <w:rsid w:val="00867F97"/>
    <w:rsid w:val="0089463D"/>
    <w:rsid w:val="008958AE"/>
    <w:rsid w:val="008A18C2"/>
    <w:rsid w:val="008A3E50"/>
    <w:rsid w:val="008B39A8"/>
    <w:rsid w:val="008D0B4F"/>
    <w:rsid w:val="008F580F"/>
    <w:rsid w:val="009268D4"/>
    <w:rsid w:val="009528F3"/>
    <w:rsid w:val="00967E75"/>
    <w:rsid w:val="00982268"/>
    <w:rsid w:val="009B24CF"/>
    <w:rsid w:val="009B40DA"/>
    <w:rsid w:val="009B64BE"/>
    <w:rsid w:val="009B66CD"/>
    <w:rsid w:val="009B7D1B"/>
    <w:rsid w:val="009D01E9"/>
    <w:rsid w:val="009D1B5F"/>
    <w:rsid w:val="009D44AF"/>
    <w:rsid w:val="009E0BEC"/>
    <w:rsid w:val="009F14C0"/>
    <w:rsid w:val="009F705B"/>
    <w:rsid w:val="00A0303E"/>
    <w:rsid w:val="00A15A43"/>
    <w:rsid w:val="00A43AC2"/>
    <w:rsid w:val="00A516FD"/>
    <w:rsid w:val="00A6363E"/>
    <w:rsid w:val="00A7227C"/>
    <w:rsid w:val="00A868A0"/>
    <w:rsid w:val="00A9587B"/>
    <w:rsid w:val="00AB0288"/>
    <w:rsid w:val="00AD0963"/>
    <w:rsid w:val="00B00713"/>
    <w:rsid w:val="00B06BF8"/>
    <w:rsid w:val="00B112E2"/>
    <w:rsid w:val="00B3163C"/>
    <w:rsid w:val="00B51D3D"/>
    <w:rsid w:val="00B676B1"/>
    <w:rsid w:val="00B85BAB"/>
    <w:rsid w:val="00B86C50"/>
    <w:rsid w:val="00BA6EEB"/>
    <w:rsid w:val="00BC467B"/>
    <w:rsid w:val="00BD10E8"/>
    <w:rsid w:val="00C00DBA"/>
    <w:rsid w:val="00C01C3E"/>
    <w:rsid w:val="00C07C41"/>
    <w:rsid w:val="00C1095A"/>
    <w:rsid w:val="00C27C61"/>
    <w:rsid w:val="00C301D4"/>
    <w:rsid w:val="00C346EA"/>
    <w:rsid w:val="00C37EBC"/>
    <w:rsid w:val="00C45C4C"/>
    <w:rsid w:val="00C77362"/>
    <w:rsid w:val="00CA031D"/>
    <w:rsid w:val="00CC642B"/>
    <w:rsid w:val="00CE05B2"/>
    <w:rsid w:val="00CE47E2"/>
    <w:rsid w:val="00D16780"/>
    <w:rsid w:val="00D26821"/>
    <w:rsid w:val="00D33705"/>
    <w:rsid w:val="00D45F5D"/>
    <w:rsid w:val="00D46BCD"/>
    <w:rsid w:val="00D54180"/>
    <w:rsid w:val="00DA006E"/>
    <w:rsid w:val="00DD2966"/>
    <w:rsid w:val="00DD4511"/>
    <w:rsid w:val="00DD4AC1"/>
    <w:rsid w:val="00DD6663"/>
    <w:rsid w:val="00DE28F3"/>
    <w:rsid w:val="00DE2D6A"/>
    <w:rsid w:val="00DE5D1A"/>
    <w:rsid w:val="00DF0B5E"/>
    <w:rsid w:val="00E10834"/>
    <w:rsid w:val="00E24332"/>
    <w:rsid w:val="00E476DE"/>
    <w:rsid w:val="00E86DE1"/>
    <w:rsid w:val="00EA7A22"/>
    <w:rsid w:val="00EB3935"/>
    <w:rsid w:val="00EF495B"/>
    <w:rsid w:val="00F13183"/>
    <w:rsid w:val="00F211E0"/>
    <w:rsid w:val="00F24FA1"/>
    <w:rsid w:val="00F2584C"/>
    <w:rsid w:val="00F26FA9"/>
    <w:rsid w:val="00F50743"/>
    <w:rsid w:val="00F55068"/>
    <w:rsid w:val="00F66677"/>
    <w:rsid w:val="00F718B3"/>
    <w:rsid w:val="00F951DF"/>
    <w:rsid w:val="00FB7C67"/>
    <w:rsid w:val="00FD0CE2"/>
    <w:rsid w:val="00FD3335"/>
    <w:rsid w:val="00FE2542"/>
    <w:rsid w:val="00FE7F1F"/>
    <w:rsid w:val="00FF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BA211B-9503-41EE-BDFC-FC9F477F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7F1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C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C6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61277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1277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Title"/>
    <w:basedOn w:val="a"/>
    <w:link w:val="aa"/>
    <w:qFormat/>
    <w:rsid w:val="00FD0CE2"/>
    <w:pPr>
      <w:jc w:val="center"/>
    </w:pPr>
    <w:rPr>
      <w:b/>
      <w:sz w:val="36"/>
      <w:szCs w:val="36"/>
    </w:rPr>
  </w:style>
  <w:style w:type="character" w:customStyle="1" w:styleId="aa">
    <w:name w:val="Название Знак"/>
    <w:basedOn w:val="a0"/>
    <w:link w:val="a9"/>
    <w:rsid w:val="00FD0CE2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customStyle="1" w:styleId="texthead2">
    <w:name w:val="texthead2"/>
    <w:basedOn w:val="a"/>
    <w:rsid w:val="008F580F"/>
    <w:pPr>
      <w:spacing w:before="180"/>
      <w:ind w:left="270" w:right="270"/>
      <w:jc w:val="left"/>
    </w:pPr>
    <w:rPr>
      <w:rFonts w:ascii="Arial" w:hAnsi="Arial"/>
      <w:b/>
      <w:color w:val="000000"/>
      <w:sz w:val="22"/>
    </w:rPr>
  </w:style>
  <w:style w:type="paragraph" w:styleId="ab">
    <w:name w:val="Normal (Web)"/>
    <w:basedOn w:val="a"/>
    <w:uiPriority w:val="99"/>
    <w:unhideWhenUsed/>
    <w:rsid w:val="00C346EA"/>
    <w:pPr>
      <w:spacing w:before="100" w:beforeAutospacing="1" w:after="100" w:afterAutospacing="1"/>
      <w:jc w:val="left"/>
    </w:pPr>
    <w:rPr>
      <w:sz w:val="24"/>
      <w:szCs w:val="24"/>
    </w:rPr>
  </w:style>
  <w:style w:type="character" w:styleId="ac">
    <w:name w:val="Strong"/>
    <w:basedOn w:val="a0"/>
    <w:uiPriority w:val="22"/>
    <w:qFormat/>
    <w:rsid w:val="00C346EA"/>
    <w:rPr>
      <w:b/>
      <w:bCs/>
    </w:rPr>
  </w:style>
  <w:style w:type="character" w:styleId="ad">
    <w:name w:val="Hyperlink"/>
    <w:basedOn w:val="a0"/>
    <w:uiPriority w:val="99"/>
    <w:semiHidden/>
    <w:unhideWhenUsed/>
    <w:rsid w:val="00C346EA"/>
    <w:rPr>
      <w:color w:val="0000FF"/>
      <w:u w:val="single"/>
    </w:rPr>
  </w:style>
  <w:style w:type="paragraph" w:customStyle="1" w:styleId="s1">
    <w:name w:val="s_1"/>
    <w:basedOn w:val="a"/>
    <w:rsid w:val="007B2DD0"/>
    <w:pPr>
      <w:spacing w:before="100" w:beforeAutospacing="1" w:after="100" w:afterAutospacing="1"/>
      <w:jc w:val="left"/>
    </w:pPr>
    <w:rPr>
      <w:sz w:val="24"/>
      <w:szCs w:val="24"/>
    </w:rPr>
  </w:style>
  <w:style w:type="paragraph" w:customStyle="1" w:styleId="s3">
    <w:name w:val="s_3"/>
    <w:basedOn w:val="a"/>
    <w:rsid w:val="00A516FD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8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80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1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36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3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3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4</Pages>
  <Words>818</Words>
  <Characters>4665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Овакимян</dc:creator>
  <cp:lastModifiedBy>Елена В. Крылова</cp:lastModifiedBy>
  <cp:revision>59</cp:revision>
  <cp:lastPrinted>2024-07-30T07:12:00Z</cp:lastPrinted>
  <dcterms:created xsi:type="dcterms:W3CDTF">2016-02-11T05:20:00Z</dcterms:created>
  <dcterms:modified xsi:type="dcterms:W3CDTF">2026-08-18T07:45:00Z</dcterms:modified>
</cp:coreProperties>
</file>